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54A9" w14:textId="76FFB1F4" w:rsidR="005E080D" w:rsidRPr="00566286" w:rsidRDefault="005E080D" w:rsidP="00D353BC">
      <w:pPr>
        <w:pStyle w:val="Ttulo2"/>
      </w:pPr>
      <w:bookmarkStart w:id="0" w:name="_Toc523143983"/>
      <w:bookmarkStart w:id="1" w:name="_Toc79048845"/>
      <w:bookmarkStart w:id="2" w:name="_Toc79048965"/>
      <w:bookmarkStart w:id="3" w:name="_Toc79149085"/>
      <w:bookmarkStart w:id="4" w:name="_Toc174092659"/>
      <w:r w:rsidRPr="00566286">
        <w:t>FORMULARIO 1</w:t>
      </w:r>
      <w:r w:rsidR="00B25399" w:rsidRPr="00566286">
        <w:t>4</w:t>
      </w:r>
      <w:r w:rsidRPr="00566286">
        <w:t>:</w:t>
      </w:r>
      <w:bookmarkStart w:id="5" w:name="_Toc79048846"/>
      <w:bookmarkStart w:id="6" w:name="_Toc79048966"/>
      <w:bookmarkEnd w:id="0"/>
      <w:bookmarkEnd w:id="1"/>
      <w:bookmarkEnd w:id="2"/>
      <w:r w:rsidR="00B25399" w:rsidRPr="00566286">
        <w:t xml:space="preserve"> L</w:t>
      </w:r>
      <w:r w:rsidRPr="00566286">
        <w:t>ISTADO DE RESPONSABILIDADES DEL INVESTIGADOR PRINCIPAL CON EL CEFC</w:t>
      </w:r>
      <w:bookmarkEnd w:id="3"/>
      <w:bookmarkEnd w:id="4"/>
      <w:bookmarkEnd w:id="5"/>
      <w:bookmarkEnd w:id="6"/>
    </w:p>
    <w:p w14:paraId="35D7C70A" w14:textId="77777777" w:rsidR="00D353BC" w:rsidRPr="00566286" w:rsidRDefault="00D353BC" w:rsidP="00206690">
      <w:pPr>
        <w:pStyle w:val="Textoindependiente"/>
        <w:spacing w:before="120" w:after="120"/>
        <w:ind w:left="436" w:right="346"/>
        <w:jc w:val="both"/>
        <w:rPr>
          <w:lang w:val="es-AR"/>
        </w:rPr>
      </w:pPr>
      <w:r w:rsidRPr="00566286">
        <w:rPr>
          <w:lang w:val="es-AR"/>
        </w:rPr>
        <w:t>Referido al Comité de Ética, para el inicio del estudio clínico el Investigador deberá contar con la aprobación fehaciente por el Comité de la totalidad de los documentos que lo componen.</w:t>
      </w:r>
    </w:p>
    <w:p w14:paraId="31FB96D6" w14:textId="77777777" w:rsidR="00D353BC" w:rsidRPr="00566286" w:rsidRDefault="00D353BC" w:rsidP="00206690">
      <w:pPr>
        <w:pStyle w:val="Textoindependiente"/>
        <w:spacing w:before="120" w:after="120"/>
        <w:ind w:left="436"/>
        <w:rPr>
          <w:lang w:val="es-AR"/>
        </w:rPr>
      </w:pPr>
      <w:r w:rsidRPr="00566286">
        <w:rPr>
          <w:lang w:val="es-AR"/>
        </w:rPr>
        <w:t>Durante el transcurso de un estudio clínico el Investigador Principal deberá elevar a consideración de este Comité la siguiente documentación:</w:t>
      </w:r>
    </w:p>
    <w:p w14:paraId="1BD65F2B" w14:textId="5E17B268" w:rsidR="00D353BC" w:rsidRPr="00566286" w:rsidRDefault="00D353BC" w:rsidP="00206690">
      <w:pPr>
        <w:pStyle w:val="Prrafodelista"/>
        <w:numPr>
          <w:ilvl w:val="0"/>
          <w:numId w:val="1"/>
        </w:numPr>
        <w:tabs>
          <w:tab w:val="left" w:pos="864"/>
        </w:tabs>
        <w:spacing w:before="120" w:after="120"/>
        <w:ind w:right="344" w:hanging="427"/>
        <w:jc w:val="both"/>
        <w:rPr>
          <w:lang w:val="es-AR"/>
        </w:rPr>
      </w:pPr>
      <w:r w:rsidRPr="00566286">
        <w:rPr>
          <w:lang w:val="es-AR"/>
        </w:rPr>
        <w:t xml:space="preserve">Toda enmienda que se realice a la documentación </w:t>
      </w:r>
      <w:r w:rsidR="009B79F9" w:rsidRPr="00566286">
        <w:rPr>
          <w:lang w:val="es-AR"/>
        </w:rPr>
        <w:t>presentada inicialmente</w:t>
      </w:r>
      <w:r w:rsidRPr="00566286">
        <w:rPr>
          <w:lang w:val="es-AR"/>
        </w:rPr>
        <w:t xml:space="preserve"> acompañada por una carta o resumen de los cambios o en su defecto el documento con el control de</w:t>
      </w:r>
      <w:r w:rsidRPr="00566286">
        <w:rPr>
          <w:spacing w:val="-2"/>
          <w:lang w:val="es-AR"/>
        </w:rPr>
        <w:t xml:space="preserve"> </w:t>
      </w:r>
      <w:r w:rsidRPr="00566286">
        <w:rPr>
          <w:lang w:val="es-AR"/>
        </w:rPr>
        <w:t>cambios.</w:t>
      </w:r>
    </w:p>
    <w:p w14:paraId="0A0DBCC8" w14:textId="77777777" w:rsidR="00D353BC" w:rsidRPr="00566286" w:rsidRDefault="00D353BC" w:rsidP="00206690">
      <w:pPr>
        <w:pStyle w:val="Prrafodelista"/>
        <w:numPr>
          <w:ilvl w:val="0"/>
          <w:numId w:val="1"/>
        </w:numPr>
        <w:tabs>
          <w:tab w:val="left" w:pos="864"/>
        </w:tabs>
        <w:spacing w:before="120" w:after="120"/>
        <w:ind w:right="343" w:hanging="427"/>
        <w:jc w:val="both"/>
        <w:rPr>
          <w:lang w:val="es-AR"/>
        </w:rPr>
      </w:pPr>
      <w:r w:rsidRPr="00566286">
        <w:rPr>
          <w:lang w:val="es-AR"/>
        </w:rPr>
        <w:t>Toda nueva versión de Formulario de Consentimiento Informado y de Asentimiento (si aplica) en castellano. Se recomienda consignar sólo los cambios y su contexto que se introduzcan al documento original sin necesidad de repetir la información que no ha cambiado.</w:t>
      </w:r>
    </w:p>
    <w:p w14:paraId="4C0FF50F" w14:textId="7B89F3B2" w:rsidR="00D353BC" w:rsidRPr="00EF3ED5" w:rsidRDefault="00AC44A1" w:rsidP="00206690">
      <w:pPr>
        <w:pStyle w:val="Textoindependiente"/>
        <w:spacing w:before="120" w:after="120"/>
        <w:ind w:left="318"/>
        <w:rPr>
          <w:sz w:val="20"/>
          <w:lang w:val="es-AR"/>
        </w:rPr>
      </w:pPr>
      <w:r w:rsidRPr="00E91469">
        <w:rPr>
          <w:noProof/>
          <w:sz w:val="20"/>
        </w:rPr>
        <mc:AlternateContent>
          <mc:Choice Requires="wps">
            <w:drawing>
              <wp:inline distT="0" distB="0" distL="0" distR="0" wp14:anchorId="3EF3DA1C" wp14:editId="39357909">
                <wp:extent cx="5835015" cy="1381125"/>
                <wp:effectExtent l="5080" t="13970" r="8255" b="5080"/>
                <wp:docPr id="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3811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E229B5" w14:textId="77777777" w:rsidR="00E91469" w:rsidRPr="00566286" w:rsidRDefault="00E91469" w:rsidP="00D353BC">
                            <w:pPr>
                              <w:spacing w:before="17" w:line="480" w:lineRule="auto"/>
                              <w:ind w:left="235" w:right="240"/>
                              <w:jc w:val="center"/>
                              <w:rPr>
                                <w:b/>
                              </w:rPr>
                            </w:pPr>
                            <w:r w:rsidRPr="00566286">
                              <w:rPr>
                                <w:b/>
                              </w:rPr>
                              <w:t>Los documentos no pueden ser implementados hasta tanto no se cuente con la aprobación escrita, excepto cuando se trate de documentos que por su importancia sean de implementación inmediata. En este último caso el Comité debe ser notificado antes de la implementación.</w:t>
                            </w:r>
                          </w:p>
                        </w:txbxContent>
                      </wps:txbx>
                      <wps:bodyPr rot="0" vert="horz" wrap="square" lIns="0" tIns="0" rIns="0" bIns="0" anchor="t" anchorCtr="0" upright="1">
                        <a:noAutofit/>
                      </wps:bodyPr>
                    </wps:wsp>
                  </a:graphicData>
                </a:graphic>
              </wp:inline>
            </w:drawing>
          </mc:Choice>
          <mc:Fallback>
            <w:pict>
              <v:shapetype w14:anchorId="3EF3DA1C" id="_x0000_t202" coordsize="21600,21600" o:spt="202" path="m,l,21600r21600,l21600,xe">
                <v:stroke joinstyle="miter"/>
                <v:path gradientshapeok="t" o:connecttype="rect"/>
              </v:shapetype>
              <v:shape id="Text Box 298" o:spid="_x0000_s1027" type="#_x0000_t202" style="width:459.4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" filled="f" strokeweight=".16936mm">
                <v:textbox inset="0,0,0,0">
                  <w:txbxContent>
                    <w:p w14:paraId="2AE229B5" w14:textId="77777777" w:rsidR="00E91469" w:rsidRPr="00566286" w:rsidRDefault="00E91469" w:rsidP="00D353BC">
                      <w:pPr>
                        <w:spacing w:before="17" w:line="480" w:lineRule="auto"/>
                        <w:ind w:left="235" w:right="240"/>
                        <w:jc w:val="center"/>
                        <w:rPr>
                          <w:b/>
                        </w:rPr>
                      </w:pPr>
                      <w:r w:rsidRPr="00566286">
                        <w:rPr>
                          <w:b/>
                        </w:rPr>
                        <w:t>Los documentos no pueden ser implementados hasta tanto no se cuente con la aprobación escrita, excepto cuando se trate de documentos que por su importancia sean de implementación inmediata. En este último caso el Comité debe ser notificado antes de la implementación.</w:t>
                      </w:r>
                    </w:p>
                  </w:txbxContent>
                </v:textbox>
                <w10:anchorlock/>
              </v:shape>
            </w:pict>
          </mc:Fallback>
        </mc:AlternateContent>
      </w:r>
    </w:p>
    <w:p w14:paraId="7656F67C" w14:textId="77777777" w:rsidR="009B79F9" w:rsidRPr="00EF3ED5" w:rsidRDefault="009B79F9" w:rsidP="00206690">
      <w:pPr>
        <w:pStyle w:val="Textoindependiente"/>
        <w:spacing w:before="120" w:after="120"/>
        <w:ind w:left="318"/>
        <w:rPr>
          <w:sz w:val="20"/>
          <w:lang w:val="es-AR"/>
        </w:rPr>
      </w:pPr>
    </w:p>
    <w:p w14:paraId="1B392754" w14:textId="77777777" w:rsidR="00D353BC" w:rsidRPr="00566286" w:rsidRDefault="00D353BC" w:rsidP="00206690">
      <w:pPr>
        <w:pStyle w:val="Prrafodelista"/>
        <w:numPr>
          <w:ilvl w:val="0"/>
          <w:numId w:val="1"/>
        </w:numPr>
        <w:tabs>
          <w:tab w:val="left" w:pos="863"/>
          <w:tab w:val="left" w:pos="864"/>
        </w:tabs>
        <w:spacing w:before="120" w:after="120"/>
        <w:ind w:hanging="427"/>
        <w:rPr>
          <w:lang w:val="es-AR"/>
        </w:rPr>
      </w:pPr>
      <w:r w:rsidRPr="00566286">
        <w:rPr>
          <w:lang w:val="es-AR"/>
        </w:rPr>
        <w:t>Un</w:t>
      </w:r>
      <w:r w:rsidRPr="00566286">
        <w:rPr>
          <w:spacing w:val="22"/>
          <w:lang w:val="es-AR"/>
        </w:rPr>
        <w:t xml:space="preserve"> </w:t>
      </w:r>
      <w:r w:rsidRPr="00566286">
        <w:rPr>
          <w:lang w:val="es-AR"/>
        </w:rPr>
        <w:t>reporte</w:t>
      </w:r>
      <w:r w:rsidRPr="00566286">
        <w:rPr>
          <w:spacing w:val="11"/>
          <w:lang w:val="es-AR"/>
        </w:rPr>
        <w:t xml:space="preserve"> </w:t>
      </w:r>
      <w:r w:rsidRPr="00566286">
        <w:rPr>
          <w:lang w:val="es-AR"/>
        </w:rPr>
        <w:t>semestral</w:t>
      </w:r>
      <w:r w:rsidRPr="00566286">
        <w:rPr>
          <w:spacing w:val="10"/>
          <w:lang w:val="es-AR"/>
        </w:rPr>
        <w:t xml:space="preserve"> </w:t>
      </w:r>
      <w:r w:rsidRPr="00566286">
        <w:rPr>
          <w:lang w:val="es-AR"/>
        </w:rPr>
        <w:t>(desde</w:t>
      </w:r>
      <w:r w:rsidRPr="00566286">
        <w:rPr>
          <w:spacing w:val="11"/>
          <w:lang w:val="es-AR"/>
        </w:rPr>
        <w:t xml:space="preserve"> </w:t>
      </w:r>
      <w:r w:rsidRPr="00566286">
        <w:rPr>
          <w:lang w:val="es-AR"/>
        </w:rPr>
        <w:t>la</w:t>
      </w:r>
      <w:r w:rsidRPr="00566286">
        <w:rPr>
          <w:spacing w:val="11"/>
          <w:lang w:val="es-AR"/>
        </w:rPr>
        <w:t xml:space="preserve"> </w:t>
      </w:r>
      <w:r w:rsidRPr="00566286">
        <w:rPr>
          <w:lang w:val="es-AR"/>
        </w:rPr>
        <w:t>visita</w:t>
      </w:r>
      <w:r w:rsidRPr="00566286">
        <w:rPr>
          <w:spacing w:val="11"/>
          <w:lang w:val="es-AR"/>
        </w:rPr>
        <w:t xml:space="preserve"> </w:t>
      </w:r>
      <w:r w:rsidRPr="00566286">
        <w:rPr>
          <w:lang w:val="es-AR"/>
        </w:rPr>
        <w:t>de</w:t>
      </w:r>
      <w:r w:rsidRPr="00566286">
        <w:rPr>
          <w:spacing w:val="11"/>
          <w:lang w:val="es-AR"/>
        </w:rPr>
        <w:t xml:space="preserve"> </w:t>
      </w:r>
      <w:r w:rsidRPr="00566286">
        <w:rPr>
          <w:lang w:val="es-AR"/>
        </w:rPr>
        <w:t>inicio</w:t>
      </w:r>
      <w:r w:rsidRPr="00566286">
        <w:rPr>
          <w:spacing w:val="11"/>
          <w:lang w:val="es-AR"/>
        </w:rPr>
        <w:t xml:space="preserve"> </w:t>
      </w:r>
      <w:r w:rsidRPr="00566286">
        <w:rPr>
          <w:lang w:val="es-AR"/>
        </w:rPr>
        <w:t>del</w:t>
      </w:r>
      <w:r w:rsidRPr="00566286">
        <w:rPr>
          <w:spacing w:val="10"/>
          <w:lang w:val="es-AR"/>
        </w:rPr>
        <w:t xml:space="preserve"> </w:t>
      </w:r>
      <w:r w:rsidRPr="00566286">
        <w:rPr>
          <w:lang w:val="es-AR"/>
        </w:rPr>
        <w:t>estudio),</w:t>
      </w:r>
      <w:r w:rsidRPr="00566286">
        <w:rPr>
          <w:spacing w:val="12"/>
          <w:lang w:val="es-AR"/>
        </w:rPr>
        <w:t xml:space="preserve"> </w:t>
      </w:r>
      <w:r w:rsidRPr="00566286">
        <w:rPr>
          <w:lang w:val="es-AR"/>
        </w:rPr>
        <w:t>de</w:t>
      </w:r>
      <w:r w:rsidRPr="00566286">
        <w:rPr>
          <w:spacing w:val="12"/>
          <w:lang w:val="es-AR"/>
        </w:rPr>
        <w:t xml:space="preserve"> </w:t>
      </w:r>
      <w:r w:rsidRPr="00566286">
        <w:rPr>
          <w:lang w:val="es-AR"/>
        </w:rPr>
        <w:t>avance</w:t>
      </w:r>
      <w:r w:rsidRPr="00566286">
        <w:rPr>
          <w:spacing w:val="10"/>
          <w:lang w:val="es-AR"/>
        </w:rPr>
        <w:t xml:space="preserve"> </w:t>
      </w:r>
      <w:r w:rsidRPr="00566286">
        <w:rPr>
          <w:lang w:val="es-AR"/>
        </w:rPr>
        <w:t>del</w:t>
      </w:r>
      <w:r w:rsidRPr="00566286">
        <w:rPr>
          <w:spacing w:val="10"/>
          <w:lang w:val="es-AR"/>
        </w:rPr>
        <w:t xml:space="preserve"> </w:t>
      </w:r>
      <w:r w:rsidRPr="00566286">
        <w:rPr>
          <w:lang w:val="es-AR"/>
        </w:rPr>
        <w:t>estudio,</w:t>
      </w:r>
      <w:r w:rsidRPr="00566286">
        <w:rPr>
          <w:spacing w:val="11"/>
          <w:lang w:val="es-AR"/>
        </w:rPr>
        <w:t xml:space="preserve"> </w:t>
      </w:r>
      <w:r w:rsidRPr="00566286">
        <w:rPr>
          <w:lang w:val="es-AR"/>
        </w:rPr>
        <w:t>en</w:t>
      </w:r>
    </w:p>
    <w:p w14:paraId="7AA6840C" w14:textId="77777777" w:rsidR="00D353BC" w:rsidRPr="00566286" w:rsidRDefault="00D353BC" w:rsidP="00206690">
      <w:pPr>
        <w:pStyle w:val="Textoindependiente"/>
        <w:spacing w:before="120" w:after="120"/>
        <w:ind w:left="863" w:right="371"/>
        <w:rPr>
          <w:lang w:val="es-AR"/>
        </w:rPr>
      </w:pPr>
      <w:r w:rsidRPr="00566286">
        <w:rPr>
          <w:lang w:val="es-AR"/>
        </w:rPr>
        <w:t>el mismo formulario que se presenta a la agencia regulatoria (o en un tiempo menor si ha sido solicitado por el CEFC).</w:t>
      </w:r>
    </w:p>
    <w:p w14:paraId="6124CBF3" w14:textId="77777777" w:rsidR="00D353BC" w:rsidRPr="00566286" w:rsidRDefault="00D353BC" w:rsidP="00206690">
      <w:pPr>
        <w:pStyle w:val="Prrafodelista"/>
        <w:numPr>
          <w:ilvl w:val="0"/>
          <w:numId w:val="1"/>
        </w:numPr>
        <w:tabs>
          <w:tab w:val="left" w:pos="863"/>
          <w:tab w:val="left" w:pos="864"/>
        </w:tabs>
        <w:spacing w:before="120" w:after="120"/>
        <w:ind w:right="342" w:hanging="427"/>
        <w:rPr>
          <w:lang w:val="es-AR"/>
        </w:rPr>
      </w:pPr>
      <w:r w:rsidRPr="00566286">
        <w:rPr>
          <w:lang w:val="es-AR"/>
        </w:rPr>
        <w:t>Junto con el reporte semestral las modificaciones en los miembros del equipo de investigación (subinvestigadores) y las inspecciones/auditorías realizadas al</w:t>
      </w:r>
      <w:r w:rsidRPr="00566286">
        <w:rPr>
          <w:spacing w:val="-20"/>
          <w:lang w:val="es-AR"/>
        </w:rPr>
        <w:t xml:space="preserve"> </w:t>
      </w:r>
      <w:r w:rsidRPr="00566286">
        <w:rPr>
          <w:lang w:val="es-AR"/>
        </w:rPr>
        <w:t>estudio.</w:t>
      </w:r>
    </w:p>
    <w:p w14:paraId="4C9B8720" w14:textId="77777777" w:rsidR="00D353BC" w:rsidRPr="00566286" w:rsidRDefault="00D353BC" w:rsidP="00206690">
      <w:pPr>
        <w:pStyle w:val="Prrafodelista"/>
        <w:numPr>
          <w:ilvl w:val="0"/>
          <w:numId w:val="1"/>
        </w:numPr>
        <w:tabs>
          <w:tab w:val="left" w:pos="863"/>
          <w:tab w:val="left" w:pos="864"/>
        </w:tabs>
        <w:spacing w:before="120" w:after="120"/>
        <w:ind w:hanging="427"/>
        <w:rPr>
          <w:lang w:val="es-AR"/>
        </w:rPr>
      </w:pPr>
      <w:proofErr w:type="spellStart"/>
      <w:r w:rsidRPr="00566286">
        <w:rPr>
          <w:lang w:val="es-AR"/>
        </w:rPr>
        <w:t>Solicitara</w:t>
      </w:r>
      <w:proofErr w:type="spellEnd"/>
      <w:r w:rsidRPr="00566286">
        <w:rPr>
          <w:lang w:val="es-AR"/>
        </w:rPr>
        <w:t xml:space="preserve"> anualmente la re-aprobación del</w:t>
      </w:r>
      <w:r w:rsidRPr="00566286">
        <w:rPr>
          <w:spacing w:val="-5"/>
          <w:lang w:val="es-AR"/>
        </w:rPr>
        <w:t xml:space="preserve"> </w:t>
      </w:r>
      <w:r w:rsidRPr="00566286">
        <w:rPr>
          <w:lang w:val="es-AR"/>
        </w:rPr>
        <w:t>estudio</w:t>
      </w:r>
    </w:p>
    <w:p w14:paraId="059BA48E" w14:textId="77777777" w:rsidR="00D353BC" w:rsidRPr="00566286" w:rsidRDefault="00D353BC" w:rsidP="00206690">
      <w:pPr>
        <w:pStyle w:val="Prrafodelista"/>
        <w:numPr>
          <w:ilvl w:val="0"/>
          <w:numId w:val="1"/>
        </w:numPr>
        <w:tabs>
          <w:tab w:val="left" w:pos="863"/>
          <w:tab w:val="left" w:pos="864"/>
        </w:tabs>
        <w:spacing w:before="120" w:after="120"/>
        <w:ind w:right="346" w:hanging="427"/>
        <w:rPr>
          <w:lang w:val="es-AR"/>
        </w:rPr>
      </w:pPr>
      <w:r w:rsidRPr="00566286">
        <w:rPr>
          <w:lang w:val="es-AR"/>
        </w:rPr>
        <w:t>Un reporte Final del estudio junto con una carta formal de cierre dentro de un plazo de 30 días de realizada la visita de cierre por parte del</w:t>
      </w:r>
      <w:r w:rsidRPr="00566286">
        <w:rPr>
          <w:spacing w:val="-11"/>
          <w:lang w:val="es-AR"/>
        </w:rPr>
        <w:t xml:space="preserve"> </w:t>
      </w:r>
      <w:r w:rsidRPr="00566286">
        <w:rPr>
          <w:lang w:val="es-AR"/>
        </w:rPr>
        <w:t>patrocinante</w:t>
      </w:r>
    </w:p>
    <w:p w14:paraId="3F048B77" w14:textId="77777777" w:rsidR="00D353BC" w:rsidRPr="00566286" w:rsidRDefault="00D353BC" w:rsidP="00206690">
      <w:pPr>
        <w:pStyle w:val="Prrafodelista"/>
        <w:numPr>
          <w:ilvl w:val="0"/>
          <w:numId w:val="1"/>
        </w:numPr>
        <w:tabs>
          <w:tab w:val="left" w:pos="863"/>
          <w:tab w:val="left" w:pos="864"/>
        </w:tabs>
        <w:spacing w:before="120" w:after="120"/>
        <w:ind w:hanging="427"/>
        <w:rPr>
          <w:lang w:val="es-AR"/>
        </w:rPr>
      </w:pPr>
      <w:r w:rsidRPr="00566286">
        <w:rPr>
          <w:lang w:val="es-AR"/>
        </w:rPr>
        <w:t>Cuando esté disponible, debe presentar el Informe con los resultados del</w:t>
      </w:r>
      <w:r w:rsidRPr="00566286">
        <w:rPr>
          <w:spacing w:val="-18"/>
          <w:lang w:val="es-AR"/>
        </w:rPr>
        <w:t xml:space="preserve"> </w:t>
      </w:r>
      <w:r w:rsidRPr="00566286">
        <w:rPr>
          <w:lang w:val="es-AR"/>
        </w:rPr>
        <w:t>estudio.</w:t>
      </w:r>
    </w:p>
    <w:p w14:paraId="2C6730B2" w14:textId="77777777" w:rsidR="00D353BC" w:rsidRPr="00566286" w:rsidRDefault="00D353BC" w:rsidP="00206690">
      <w:pPr>
        <w:spacing w:before="120" w:after="120" w:line="240" w:lineRule="auto"/>
        <w:ind w:left="436"/>
      </w:pPr>
      <w:r w:rsidRPr="00566286">
        <w:rPr>
          <w:b/>
        </w:rPr>
        <w:t>En un plazo no mayor a 72 horas hábiles desde la toma de conocimiento</w:t>
      </w:r>
      <w:r w:rsidRPr="00566286">
        <w:t>:</w:t>
      </w:r>
    </w:p>
    <w:p w14:paraId="0DC3D5B0" w14:textId="77777777" w:rsidR="00D353BC" w:rsidRPr="00566286" w:rsidRDefault="00D353BC" w:rsidP="00206690">
      <w:pPr>
        <w:pStyle w:val="Prrafodelista"/>
        <w:numPr>
          <w:ilvl w:val="0"/>
          <w:numId w:val="1"/>
        </w:numPr>
        <w:tabs>
          <w:tab w:val="left" w:pos="864"/>
        </w:tabs>
        <w:spacing w:before="120" w:after="120"/>
        <w:ind w:right="341" w:hanging="427"/>
        <w:jc w:val="both"/>
        <w:rPr>
          <w:lang w:val="es-AR"/>
        </w:rPr>
      </w:pPr>
      <w:r w:rsidRPr="00566286">
        <w:rPr>
          <w:lang w:val="es-AR"/>
        </w:rPr>
        <w:t xml:space="preserve">Los eventos adversos serios ocurridos a pacientes participantes del </w:t>
      </w:r>
      <w:r w:rsidRPr="00566286">
        <w:rPr>
          <w:lang w:val="es-AR"/>
        </w:rPr>
        <w:lastRenderedPageBreak/>
        <w:t xml:space="preserve">protocolo </w:t>
      </w:r>
      <w:r w:rsidRPr="00566286">
        <w:rPr>
          <w:spacing w:val="-4"/>
          <w:lang w:val="es-AR"/>
        </w:rPr>
        <w:t xml:space="preserve">en </w:t>
      </w:r>
      <w:r w:rsidRPr="00566286">
        <w:rPr>
          <w:lang w:val="es-AR"/>
        </w:rPr>
        <w:t>Centros que se encuentran bajo la supervisión de este Comité (relacionados o no con la droga en</w:t>
      </w:r>
      <w:r w:rsidRPr="00566286">
        <w:rPr>
          <w:spacing w:val="-2"/>
          <w:lang w:val="es-AR"/>
        </w:rPr>
        <w:t xml:space="preserve"> </w:t>
      </w:r>
      <w:r w:rsidRPr="00566286">
        <w:rPr>
          <w:lang w:val="es-AR"/>
        </w:rPr>
        <w:t>estudio).</w:t>
      </w:r>
    </w:p>
    <w:p w14:paraId="2CE97D2E" w14:textId="77777777" w:rsidR="00D353BC" w:rsidRPr="00566286" w:rsidRDefault="00D353BC" w:rsidP="00206690">
      <w:pPr>
        <w:pStyle w:val="Prrafodelista"/>
        <w:numPr>
          <w:ilvl w:val="0"/>
          <w:numId w:val="1"/>
        </w:numPr>
        <w:tabs>
          <w:tab w:val="left" w:pos="863"/>
          <w:tab w:val="left" w:pos="864"/>
        </w:tabs>
        <w:spacing w:before="120" w:after="120"/>
        <w:ind w:right="345" w:hanging="427"/>
        <w:rPr>
          <w:lang w:val="es-AR"/>
        </w:rPr>
      </w:pPr>
      <w:r w:rsidRPr="00566286">
        <w:rPr>
          <w:lang w:val="es-AR"/>
        </w:rPr>
        <w:t>Hallazgos significativos de seguridad tales como resultados de nuevos estudios preclínicos y cartas de seguridad del</w:t>
      </w:r>
      <w:r w:rsidRPr="00566286">
        <w:rPr>
          <w:spacing w:val="-5"/>
          <w:lang w:val="es-AR"/>
        </w:rPr>
        <w:t xml:space="preserve"> </w:t>
      </w:r>
      <w:r w:rsidRPr="00566286">
        <w:rPr>
          <w:lang w:val="es-AR"/>
        </w:rPr>
        <w:t>patrocinador</w:t>
      </w:r>
    </w:p>
    <w:p w14:paraId="1474290D" w14:textId="77777777" w:rsidR="00D353BC" w:rsidRPr="00566286" w:rsidRDefault="00D353BC" w:rsidP="00206690">
      <w:pPr>
        <w:pStyle w:val="Prrafodelista"/>
        <w:numPr>
          <w:ilvl w:val="0"/>
          <w:numId w:val="1"/>
        </w:numPr>
        <w:tabs>
          <w:tab w:val="left" w:pos="864"/>
        </w:tabs>
        <w:spacing w:before="120" w:after="120"/>
        <w:ind w:right="343" w:hanging="427"/>
        <w:jc w:val="both"/>
        <w:rPr>
          <w:lang w:val="es-AR"/>
        </w:rPr>
      </w:pPr>
      <w:r w:rsidRPr="00566286">
        <w:rPr>
          <w:lang w:val="es-AR"/>
        </w:rPr>
        <w:t>Toda información de seguridad relevante o cambios al protocolo que aumenten el riesgo para los participantes o modificaciones que disminuyan o eliminen riesgos inmediatos</w:t>
      </w:r>
    </w:p>
    <w:p w14:paraId="47579B4F" w14:textId="77777777" w:rsidR="00D353BC" w:rsidRDefault="00D353BC" w:rsidP="00206690">
      <w:pPr>
        <w:pStyle w:val="Prrafodelista"/>
        <w:numPr>
          <w:ilvl w:val="0"/>
          <w:numId w:val="1"/>
        </w:numPr>
        <w:tabs>
          <w:tab w:val="left" w:pos="863"/>
          <w:tab w:val="left" w:pos="864"/>
        </w:tabs>
        <w:spacing w:before="120" w:after="120"/>
        <w:ind w:hanging="427"/>
        <w:rPr>
          <w:lang w:val="es-AR"/>
        </w:rPr>
      </w:pPr>
      <w:r w:rsidRPr="00566286">
        <w:rPr>
          <w:lang w:val="es-AR"/>
        </w:rPr>
        <w:t>Desviaciones al protocolo que afecten la seguridad de los</w:t>
      </w:r>
      <w:r w:rsidRPr="00566286">
        <w:rPr>
          <w:spacing w:val="-10"/>
          <w:lang w:val="es-AR"/>
        </w:rPr>
        <w:t xml:space="preserve"> </w:t>
      </w:r>
      <w:r w:rsidRPr="00566286">
        <w:rPr>
          <w:lang w:val="es-AR"/>
        </w:rPr>
        <w:t>participantes</w:t>
      </w:r>
    </w:p>
    <w:p w14:paraId="55C79FD6" w14:textId="386EC161" w:rsidR="00750CA4" w:rsidRDefault="00750CA4" w:rsidP="00206690">
      <w:pPr>
        <w:pStyle w:val="Prrafodelista"/>
        <w:tabs>
          <w:tab w:val="left" w:pos="863"/>
          <w:tab w:val="left" w:pos="864"/>
        </w:tabs>
        <w:spacing w:before="120" w:after="120"/>
        <w:ind w:left="863" w:firstLine="0"/>
        <w:rPr>
          <w:lang w:val="es-AR"/>
        </w:rPr>
      </w:pPr>
    </w:p>
    <w:p w14:paraId="40A5DE7B" w14:textId="64FAAE25" w:rsidR="00750CA4" w:rsidRPr="00566286" w:rsidRDefault="00750CA4" w:rsidP="00206690">
      <w:pPr>
        <w:pStyle w:val="Prrafodelista"/>
        <w:numPr>
          <w:ilvl w:val="0"/>
          <w:numId w:val="1"/>
        </w:numPr>
        <w:tabs>
          <w:tab w:val="left" w:pos="863"/>
          <w:tab w:val="left" w:pos="864"/>
        </w:tabs>
        <w:spacing w:before="120" w:after="120"/>
        <w:ind w:hanging="427"/>
        <w:rPr>
          <w:lang w:val="es-AR"/>
        </w:rPr>
      </w:pPr>
      <w:r>
        <w:rPr>
          <w:lang w:val="es-AR"/>
        </w:rPr>
        <w:t>Informar el Estado del estudio (seguimiento) a través de la plataforma PRIISA.BA</w:t>
      </w:r>
    </w:p>
    <w:p w14:paraId="78C61BC2" w14:textId="77777777" w:rsidR="00750CA4" w:rsidRDefault="00750CA4" w:rsidP="00206690">
      <w:pPr>
        <w:spacing w:before="120" w:after="120" w:line="240" w:lineRule="auto"/>
        <w:ind w:left="436"/>
        <w:rPr>
          <w:b/>
        </w:rPr>
      </w:pPr>
    </w:p>
    <w:p w14:paraId="7305BCFC" w14:textId="77777777" w:rsidR="00750CA4" w:rsidRDefault="00750CA4" w:rsidP="00206690">
      <w:pPr>
        <w:spacing w:before="120" w:after="120" w:line="240" w:lineRule="auto"/>
        <w:ind w:left="436"/>
        <w:rPr>
          <w:b/>
        </w:rPr>
      </w:pPr>
    </w:p>
    <w:p w14:paraId="06EDF966" w14:textId="6323E499" w:rsidR="00D353BC" w:rsidRPr="00566286" w:rsidRDefault="00D353BC" w:rsidP="00206690">
      <w:pPr>
        <w:spacing w:before="120" w:after="120" w:line="240" w:lineRule="auto"/>
        <w:ind w:left="436"/>
        <w:rPr>
          <w:b/>
        </w:rPr>
      </w:pPr>
      <w:r w:rsidRPr="00566286">
        <w:rPr>
          <w:b/>
        </w:rPr>
        <w:t>Con una frecuencia al menos mensual:</w:t>
      </w:r>
    </w:p>
    <w:p w14:paraId="72856D68" w14:textId="77777777" w:rsidR="00D353BC" w:rsidRPr="00566286" w:rsidRDefault="00D353BC" w:rsidP="00206690">
      <w:pPr>
        <w:pStyle w:val="Textoindependiente"/>
        <w:spacing w:before="120" w:after="120"/>
        <w:ind w:left="863" w:right="343"/>
        <w:jc w:val="both"/>
        <w:rPr>
          <w:lang w:val="es-AR"/>
        </w:rPr>
      </w:pPr>
      <w:r w:rsidRPr="00566286">
        <w:rPr>
          <w:lang w:val="es-AR"/>
        </w:rPr>
        <w:t>Los eventos adversos serios inesperados y con algún grado de relación (RAMSI) ocurridos en otros centros de investigación. Se aceptan versiones electrónicas de los reportes.</w:t>
      </w:r>
    </w:p>
    <w:p w14:paraId="03C32732" w14:textId="77777777" w:rsidR="00D353BC" w:rsidRPr="00566286" w:rsidRDefault="00D353BC" w:rsidP="00206690">
      <w:pPr>
        <w:spacing w:before="120" w:after="120" w:line="240" w:lineRule="auto"/>
        <w:ind w:left="107" w:right="112"/>
        <w:jc w:val="both"/>
        <w:rPr>
          <w:rFonts w:ascii="Arial" w:hAnsi="Arial"/>
          <w:b/>
        </w:rPr>
      </w:pPr>
      <w:r w:rsidRPr="00566286">
        <w:rPr>
          <w:rFonts w:ascii="Arial" w:hAnsi="Arial"/>
          <w:b/>
        </w:rPr>
        <w:t>EL INVESTIGADOR PRINCIPAL DEBERÁ INFORMAR AL CEFC POR ESCRITO O MEDIANTE CORREO ELECTRÓNICO EL COMIENZO DE UN ESTUDIO DENTRO DE LOS 7 DÍAS HÁBILES DE LA FIRMA DEL PRIMER CONSENTIMIENTO INFORMADO.</w:t>
      </w:r>
    </w:p>
    <w:p w14:paraId="70C358BE" w14:textId="77777777" w:rsidR="005E080D" w:rsidRPr="00566286" w:rsidRDefault="005E080D" w:rsidP="00206690">
      <w:pPr>
        <w:spacing w:before="120" w:after="120" w:line="240" w:lineRule="auto"/>
      </w:pPr>
    </w:p>
    <w:p w14:paraId="113057FA" w14:textId="77777777" w:rsidR="00D353BC" w:rsidRPr="00566286" w:rsidRDefault="00D353BC" w:rsidP="00206690">
      <w:pPr>
        <w:spacing w:before="120" w:after="120" w:line="240" w:lineRule="auto"/>
      </w:pPr>
    </w:p>
    <w:p w14:paraId="06ABDB7B" w14:textId="77777777" w:rsidR="005E080D" w:rsidRPr="00566286" w:rsidRDefault="005E080D" w:rsidP="00206690">
      <w:pPr>
        <w:spacing w:before="120" w:after="120" w:line="240" w:lineRule="auto"/>
      </w:pPr>
      <w:r w:rsidRPr="00566286">
        <w:t xml:space="preserve"> </w:t>
      </w:r>
    </w:p>
    <w:p w14:paraId="1F6A6E94" w14:textId="5CEA7649" w:rsidR="009901F9" w:rsidRDefault="009901F9" w:rsidP="00206690">
      <w:pPr>
        <w:spacing w:before="120" w:after="120" w:line="240" w:lineRule="auto"/>
      </w:pPr>
    </w:p>
    <w:sectPr w:rsidR="009901F9" w:rsidSect="00AC2808">
      <w:headerReference w:type="default" r:id="rId8"/>
      <w:footerReference w:type="default" r:id="rId9"/>
      <w:pgSz w:w="11906" w:h="16838" w:code="9"/>
      <w:pgMar w:top="2410" w:right="1701" w:bottom="1417" w:left="1701"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E2FB" w14:textId="77777777" w:rsidR="003269E1" w:rsidRPr="00566286" w:rsidRDefault="003269E1" w:rsidP="005E080D">
      <w:pPr>
        <w:spacing w:after="0" w:line="240" w:lineRule="auto"/>
      </w:pPr>
      <w:r w:rsidRPr="00566286">
        <w:separator/>
      </w:r>
    </w:p>
  </w:endnote>
  <w:endnote w:type="continuationSeparator" w:id="0">
    <w:p w14:paraId="413BBCE8" w14:textId="77777777" w:rsidR="003269E1" w:rsidRPr="00566286" w:rsidRDefault="003269E1" w:rsidP="005E080D">
      <w:pPr>
        <w:spacing w:after="0" w:line="240" w:lineRule="auto"/>
      </w:pPr>
      <w:r w:rsidRPr="005662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68705613"/>
      <w:docPartObj>
        <w:docPartGallery w:val="Page Numbers (Bottom of Page)"/>
        <w:docPartUnique/>
      </w:docPartObj>
    </w:sdtPr>
    <w:sdtEndPr>
      <w:rPr>
        <w:sz w:val="22"/>
        <w:szCs w:val="22"/>
      </w:rPr>
    </w:sdtEndPr>
    <w:sdtContent>
      <w:p w14:paraId="2F5A1307" w14:textId="77777777" w:rsidR="00E91469" w:rsidRPr="00566286" w:rsidRDefault="00E91469">
        <w:pPr>
          <w:pStyle w:val="Piedepgina"/>
          <w:jc w:val="right"/>
          <w:rPr>
            <w:sz w:val="18"/>
            <w:szCs w:val="18"/>
          </w:rPr>
        </w:pPr>
      </w:p>
      <w:p w14:paraId="221EBC5D" w14:textId="77777777" w:rsidR="00E91469" w:rsidRPr="00566286" w:rsidRDefault="00E91469" w:rsidP="00D55776">
        <w:pPr>
          <w:tabs>
            <w:tab w:val="center" w:pos="4320"/>
            <w:tab w:val="right" w:pos="8640"/>
          </w:tabs>
          <w:jc w:val="center"/>
          <w:rPr>
            <w:rFonts w:ascii="Calibri" w:hAnsi="Calibri" w:cs="Calibri"/>
            <w:sz w:val="18"/>
            <w:szCs w:val="18"/>
          </w:rPr>
        </w:pPr>
        <w:r w:rsidRPr="00566286">
          <w:rPr>
            <w:rFonts w:ascii="Calibri" w:hAnsi="Calibri" w:cs="Calibri"/>
            <w:sz w:val="18"/>
            <w:szCs w:val="18"/>
          </w:rPr>
          <w:t>CEFC </w:t>
        </w:r>
        <w:r w:rsidRPr="00566286">
          <w:rPr>
            <w:rFonts w:ascii="Calibri" w:hAnsi="Calibri" w:cs="Calibri"/>
            <w:sz w:val="18"/>
            <w:szCs w:val="18"/>
          </w:rPr>
          <w:softHyphen/>
          <w:t xml:space="preserve"> Comité de Ética en Farmacología Clínica de la Fundación CIDEA  </w:t>
        </w:r>
        <w:r w:rsidRPr="00566286">
          <w:rPr>
            <w:rFonts w:ascii="Calibri" w:hAnsi="Calibri" w:cs="Calibri"/>
            <w:sz w:val="18"/>
            <w:szCs w:val="18"/>
          </w:rPr>
          <w:br/>
          <w:t> Paraguay 2041 9no H </w:t>
        </w:r>
        <w:r w:rsidRPr="00566286">
          <w:rPr>
            <w:rFonts w:ascii="Calibri" w:hAnsi="Calibri" w:cs="Calibri"/>
            <w:sz w:val="18"/>
            <w:szCs w:val="18"/>
          </w:rPr>
          <w:softHyphen/>
          <w:t xml:space="preserve"> CABA - CP: C1121ABE </w:t>
        </w:r>
        <w:r w:rsidRPr="00566286">
          <w:rPr>
            <w:rFonts w:ascii="Calibri" w:hAnsi="Calibri" w:cs="Calibri"/>
            <w:sz w:val="18"/>
            <w:szCs w:val="18"/>
          </w:rPr>
          <w:softHyphen/>
          <w:t xml:space="preserve"> TE: 4961-5466  </w:t>
        </w:r>
        <w:r w:rsidRPr="00566286">
          <w:rPr>
            <w:rFonts w:ascii="Calibri" w:hAnsi="Calibri" w:cs="Calibri"/>
            <w:sz w:val="18"/>
            <w:szCs w:val="18"/>
          </w:rPr>
          <w:br/>
          <w:t xml:space="preserve"> cefc@fundacioncidea.org </w:t>
        </w:r>
      </w:p>
      <w:p w14:paraId="1E430D9A" w14:textId="386BE490" w:rsidR="00E91469" w:rsidRPr="00566286" w:rsidRDefault="00E91469">
        <w:pPr>
          <w:pStyle w:val="Piedepgina"/>
          <w:jc w:val="right"/>
        </w:pPr>
        <w:r w:rsidRPr="00566286">
          <w:rPr>
            <w:sz w:val="18"/>
            <w:szCs w:val="18"/>
          </w:rPr>
          <w:t xml:space="preserve">Página </w:t>
        </w:r>
        <w:r w:rsidRPr="00566286">
          <w:rPr>
            <w:sz w:val="18"/>
            <w:szCs w:val="18"/>
          </w:rPr>
          <w:fldChar w:fldCharType="begin"/>
        </w:r>
        <w:r w:rsidRPr="00566286">
          <w:rPr>
            <w:sz w:val="18"/>
            <w:szCs w:val="18"/>
          </w:rPr>
          <w:instrText>PAGE   \* MERGEFORMAT</w:instrText>
        </w:r>
        <w:r w:rsidRPr="00566286">
          <w:rPr>
            <w:sz w:val="18"/>
            <w:szCs w:val="18"/>
          </w:rPr>
          <w:fldChar w:fldCharType="separate"/>
        </w:r>
        <w:r w:rsidR="00432F48">
          <w:rPr>
            <w:noProof/>
            <w:sz w:val="18"/>
            <w:szCs w:val="18"/>
          </w:rPr>
          <w:t>1</w:t>
        </w:r>
        <w:r w:rsidRPr="00566286">
          <w:rPr>
            <w:sz w:val="18"/>
            <w:szCs w:val="18"/>
          </w:rPr>
          <w:fldChar w:fldCharType="end"/>
        </w:r>
        <w:r w:rsidRPr="00566286">
          <w:rPr>
            <w:sz w:val="18"/>
            <w:szCs w:val="18"/>
          </w:rPr>
          <w:t xml:space="preserve"> de </w:t>
        </w:r>
        <w:r w:rsidR="00750CA4">
          <w:rPr>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8D33" w14:textId="77777777" w:rsidR="003269E1" w:rsidRPr="00566286" w:rsidRDefault="003269E1" w:rsidP="005E080D">
      <w:pPr>
        <w:spacing w:after="0" w:line="240" w:lineRule="auto"/>
      </w:pPr>
      <w:r w:rsidRPr="00566286">
        <w:separator/>
      </w:r>
    </w:p>
  </w:footnote>
  <w:footnote w:type="continuationSeparator" w:id="0">
    <w:p w14:paraId="269F7572" w14:textId="77777777" w:rsidR="003269E1" w:rsidRPr="00566286" w:rsidRDefault="003269E1" w:rsidP="005E080D">
      <w:pPr>
        <w:spacing w:after="0" w:line="240" w:lineRule="auto"/>
      </w:pPr>
      <w:r w:rsidRPr="005662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15A4" w14:textId="77777777" w:rsidR="00E91469" w:rsidRPr="00566286" w:rsidRDefault="00E91469" w:rsidP="004474FD">
    <w:pPr>
      <w:pStyle w:val="Encabezado"/>
      <w:rPr>
        <w:rFonts w:ascii="Arial" w:hAnsi="Arial" w:cs="Arial"/>
        <w:sz w:val="16"/>
        <w:szCs w:val="16"/>
      </w:rPr>
    </w:pPr>
  </w:p>
  <w:p w14:paraId="289C729D" w14:textId="0B436F07" w:rsidR="00E91469" w:rsidRPr="00566286" w:rsidRDefault="00E91469" w:rsidP="004474FD">
    <w:pPr>
      <w:pStyle w:val="Encabezado"/>
      <w:rPr>
        <w:rFonts w:ascii="Arial" w:hAnsi="Arial" w:cs="Arial"/>
        <w:sz w:val="16"/>
        <w:szCs w:val="16"/>
      </w:rPr>
    </w:pPr>
    <w:r w:rsidRPr="00566286">
      <w:rPr>
        <w:rFonts w:ascii="Arial" w:hAnsi="Arial" w:cs="Arial"/>
        <w:sz w:val="16"/>
        <w:szCs w:val="16"/>
      </w:rPr>
      <w:t xml:space="preserve">      </w:t>
    </w:r>
  </w:p>
  <w:p w14:paraId="7D79B67F" w14:textId="26C2274E" w:rsidR="00E91469" w:rsidRPr="00566286" w:rsidRDefault="00E91469" w:rsidP="004474FD">
    <w:pPr>
      <w:pStyle w:val="Encabezado"/>
      <w:rPr>
        <w:rFonts w:ascii="Arial" w:hAnsi="Arial" w:cs="Arial"/>
        <w:sz w:val="16"/>
        <w:szCs w:val="16"/>
      </w:rPr>
    </w:pPr>
    <w:r w:rsidRPr="00566286">
      <w:rPr>
        <w:rFonts w:ascii="Arial" w:hAnsi="Arial" w:cs="Arial"/>
        <w:sz w:val="16"/>
        <w:szCs w:val="16"/>
      </w:rPr>
      <w:t>POE, versión 1.8</w:t>
    </w:r>
    <w:r w:rsidR="00750CA4">
      <w:rPr>
        <w:rFonts w:ascii="Arial" w:hAnsi="Arial" w:cs="Arial"/>
        <w:sz w:val="16"/>
        <w:szCs w:val="16"/>
      </w:rPr>
      <w:t>.1</w:t>
    </w:r>
    <w:r w:rsidRPr="00566286">
      <w:rPr>
        <w:rFonts w:ascii="Arial" w:hAnsi="Arial" w:cs="Arial"/>
        <w:sz w:val="16"/>
        <w:szCs w:val="16"/>
      </w:rPr>
      <w:t xml:space="preserve">, </w:t>
    </w:r>
    <w:r w:rsidR="00750CA4">
      <w:rPr>
        <w:rFonts w:ascii="Arial" w:hAnsi="Arial" w:cs="Arial"/>
        <w:sz w:val="16"/>
        <w:szCs w:val="16"/>
      </w:rPr>
      <w:t xml:space="preserve">19 </w:t>
    </w:r>
    <w:proofErr w:type="spellStart"/>
    <w:r w:rsidR="00750CA4">
      <w:rPr>
        <w:rFonts w:ascii="Arial" w:hAnsi="Arial" w:cs="Arial"/>
        <w:sz w:val="16"/>
        <w:szCs w:val="16"/>
      </w:rPr>
      <w:t>ago</w:t>
    </w:r>
    <w:proofErr w:type="spellEnd"/>
    <w:r w:rsidRPr="00566286">
      <w:rPr>
        <w:rFonts w:ascii="Arial" w:hAnsi="Arial" w:cs="Arial"/>
        <w:sz w:val="16"/>
        <w:szCs w:val="16"/>
      </w:rPr>
      <w:t xml:space="preserve"> 2024</w:t>
    </w:r>
  </w:p>
  <w:p w14:paraId="62AC5466" w14:textId="5D10CFD0" w:rsidR="00E91469" w:rsidRPr="00566286" w:rsidRDefault="004B07CF" w:rsidP="001235CB">
    <w:pPr>
      <w:pStyle w:val="Encabezado"/>
      <w:jc w:val="center"/>
    </w:pPr>
    <w:r>
      <w:rPr>
        <w:noProof/>
      </w:rPr>
      <w:drawing>
        <wp:inline distT="0" distB="0" distL="0" distR="0" wp14:anchorId="690142D0" wp14:editId="7E0718CB">
          <wp:extent cx="1152525" cy="109269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21691" t="23990" r="22001" b="22647"/>
                  <a:stretch/>
                </pic:blipFill>
                <pic:spPr bwMode="auto">
                  <a:xfrm>
                    <a:off x="0" y="0"/>
                    <a:ext cx="1169654" cy="11089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ED"/>
    <w:multiLevelType w:val="hybridMultilevel"/>
    <w:tmpl w:val="FDDA4B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3304"/>
    <w:multiLevelType w:val="hybridMultilevel"/>
    <w:tmpl w:val="113CA706"/>
    <w:lvl w:ilvl="0" w:tplc="1CF0937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26EFB"/>
    <w:multiLevelType w:val="hybridMultilevel"/>
    <w:tmpl w:val="AFF25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7495B"/>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25A16"/>
    <w:multiLevelType w:val="hybridMultilevel"/>
    <w:tmpl w:val="BEFAFDE2"/>
    <w:lvl w:ilvl="0" w:tplc="476EAB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8C361D"/>
    <w:multiLevelType w:val="hybridMultilevel"/>
    <w:tmpl w:val="3096694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F44157"/>
    <w:multiLevelType w:val="multilevel"/>
    <w:tmpl w:val="AE94CF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1A64FA"/>
    <w:multiLevelType w:val="hybridMultilevel"/>
    <w:tmpl w:val="13A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731A3"/>
    <w:multiLevelType w:val="hybridMultilevel"/>
    <w:tmpl w:val="8362A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D1209"/>
    <w:multiLevelType w:val="hybridMultilevel"/>
    <w:tmpl w:val="23E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16BDE"/>
    <w:multiLevelType w:val="hybridMultilevel"/>
    <w:tmpl w:val="BEB81FAE"/>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6F265E6"/>
    <w:multiLevelType w:val="hybridMultilevel"/>
    <w:tmpl w:val="E3DAB2A0"/>
    <w:lvl w:ilvl="0" w:tplc="5CAA3E6A">
      <w:start w:val="1"/>
      <w:numFmt w:val="lowerLetter"/>
      <w:lvlText w:val="%1."/>
      <w:lvlJc w:val="left"/>
      <w:pPr>
        <w:ind w:left="1065" w:hanging="705"/>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A63AE0"/>
    <w:multiLevelType w:val="hybridMultilevel"/>
    <w:tmpl w:val="DD14F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AE60E5"/>
    <w:multiLevelType w:val="hybridMultilevel"/>
    <w:tmpl w:val="B97EBFEA"/>
    <w:lvl w:ilvl="0" w:tplc="FF44899E">
      <w:start w:val="1"/>
      <w:numFmt w:val="bullet"/>
      <w:lvlText w:val=""/>
      <w:lvlJc w:val="left"/>
      <w:pPr>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427AC1"/>
    <w:multiLevelType w:val="hybridMultilevel"/>
    <w:tmpl w:val="3E2688AC"/>
    <w:lvl w:ilvl="0" w:tplc="BAB8B456">
      <w:numFmt w:val="bullet"/>
      <w:lvlText w:val=""/>
      <w:lvlJc w:val="left"/>
      <w:pPr>
        <w:ind w:left="119" w:hanging="133"/>
      </w:pPr>
      <w:rPr>
        <w:rFonts w:ascii="Symbol" w:eastAsia="Symbol" w:hAnsi="Symbol" w:cs="Symbol" w:hint="default"/>
        <w:w w:val="100"/>
        <w:sz w:val="16"/>
        <w:szCs w:val="16"/>
      </w:rPr>
    </w:lvl>
    <w:lvl w:ilvl="1" w:tplc="C0BEA94A">
      <w:numFmt w:val="bullet"/>
      <w:lvlText w:val="•"/>
      <w:lvlJc w:val="left"/>
      <w:pPr>
        <w:ind w:left="279" w:hanging="133"/>
      </w:pPr>
      <w:rPr>
        <w:rFonts w:hint="default"/>
      </w:rPr>
    </w:lvl>
    <w:lvl w:ilvl="2" w:tplc="133E98B4">
      <w:numFmt w:val="bullet"/>
      <w:lvlText w:val="•"/>
      <w:lvlJc w:val="left"/>
      <w:pPr>
        <w:ind w:left="439" w:hanging="133"/>
      </w:pPr>
      <w:rPr>
        <w:rFonts w:hint="default"/>
      </w:rPr>
    </w:lvl>
    <w:lvl w:ilvl="3" w:tplc="D81C49E6">
      <w:numFmt w:val="bullet"/>
      <w:lvlText w:val="•"/>
      <w:lvlJc w:val="left"/>
      <w:pPr>
        <w:ind w:left="599" w:hanging="133"/>
      </w:pPr>
      <w:rPr>
        <w:rFonts w:hint="default"/>
      </w:rPr>
    </w:lvl>
    <w:lvl w:ilvl="4" w:tplc="63B21764">
      <w:numFmt w:val="bullet"/>
      <w:lvlText w:val="•"/>
      <w:lvlJc w:val="left"/>
      <w:pPr>
        <w:ind w:left="759" w:hanging="133"/>
      </w:pPr>
      <w:rPr>
        <w:rFonts w:hint="default"/>
      </w:rPr>
    </w:lvl>
    <w:lvl w:ilvl="5" w:tplc="AC6AEC0A">
      <w:numFmt w:val="bullet"/>
      <w:lvlText w:val="•"/>
      <w:lvlJc w:val="left"/>
      <w:pPr>
        <w:ind w:left="919" w:hanging="133"/>
      </w:pPr>
      <w:rPr>
        <w:rFonts w:hint="default"/>
      </w:rPr>
    </w:lvl>
    <w:lvl w:ilvl="6" w:tplc="D930A008">
      <w:numFmt w:val="bullet"/>
      <w:lvlText w:val="•"/>
      <w:lvlJc w:val="left"/>
      <w:pPr>
        <w:ind w:left="1079" w:hanging="133"/>
      </w:pPr>
      <w:rPr>
        <w:rFonts w:hint="default"/>
      </w:rPr>
    </w:lvl>
    <w:lvl w:ilvl="7" w:tplc="FBB049FC">
      <w:numFmt w:val="bullet"/>
      <w:lvlText w:val="•"/>
      <w:lvlJc w:val="left"/>
      <w:pPr>
        <w:ind w:left="1239" w:hanging="133"/>
      </w:pPr>
      <w:rPr>
        <w:rFonts w:hint="default"/>
      </w:rPr>
    </w:lvl>
    <w:lvl w:ilvl="8" w:tplc="A4000E04">
      <w:numFmt w:val="bullet"/>
      <w:lvlText w:val="•"/>
      <w:lvlJc w:val="left"/>
      <w:pPr>
        <w:ind w:left="1399" w:hanging="133"/>
      </w:pPr>
      <w:rPr>
        <w:rFonts w:hint="default"/>
      </w:rPr>
    </w:lvl>
  </w:abstractNum>
  <w:abstractNum w:abstractNumId="15" w15:restartNumberingAfterBreak="0">
    <w:nsid w:val="22DC07E1"/>
    <w:multiLevelType w:val="hybridMultilevel"/>
    <w:tmpl w:val="67E66890"/>
    <w:lvl w:ilvl="0" w:tplc="C23C2C36">
      <w:start w:val="1"/>
      <w:numFmt w:val="decimal"/>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5506D8"/>
    <w:multiLevelType w:val="hybridMultilevel"/>
    <w:tmpl w:val="6B8AE8BE"/>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8B2970"/>
    <w:multiLevelType w:val="multilevel"/>
    <w:tmpl w:val="F4B2FCD6"/>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AA3745"/>
    <w:multiLevelType w:val="hybridMultilevel"/>
    <w:tmpl w:val="27FA0C92"/>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E87BF6"/>
    <w:multiLevelType w:val="hybridMultilevel"/>
    <w:tmpl w:val="9AC29E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B60B03"/>
    <w:multiLevelType w:val="multilevel"/>
    <w:tmpl w:val="36FA75F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BE0677"/>
    <w:multiLevelType w:val="hybridMultilevel"/>
    <w:tmpl w:val="6492AA68"/>
    <w:lvl w:ilvl="0" w:tplc="BCD02FF0">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68748A"/>
    <w:multiLevelType w:val="hybridMultilevel"/>
    <w:tmpl w:val="58F41554"/>
    <w:lvl w:ilvl="0" w:tplc="5840E26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1060A8"/>
    <w:multiLevelType w:val="hybridMultilevel"/>
    <w:tmpl w:val="2E20E686"/>
    <w:lvl w:ilvl="0" w:tplc="0364626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78B0A1D"/>
    <w:multiLevelType w:val="hybridMultilevel"/>
    <w:tmpl w:val="EAB0E588"/>
    <w:lvl w:ilvl="0" w:tplc="F2DA4D7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BC15C4"/>
    <w:multiLevelType w:val="hybridMultilevel"/>
    <w:tmpl w:val="AF027ECE"/>
    <w:lvl w:ilvl="0" w:tplc="6434A4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29443A"/>
    <w:multiLevelType w:val="hybridMultilevel"/>
    <w:tmpl w:val="5F72E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B52F25"/>
    <w:multiLevelType w:val="hybridMultilevel"/>
    <w:tmpl w:val="C4DA6F74"/>
    <w:lvl w:ilvl="0" w:tplc="5CAA3E6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0B3863"/>
    <w:multiLevelType w:val="hybridMultilevel"/>
    <w:tmpl w:val="EA5454C8"/>
    <w:lvl w:ilvl="0" w:tplc="401039D8">
      <w:numFmt w:val="bullet"/>
      <w:lvlText w:val="•"/>
      <w:lvlJc w:val="left"/>
      <w:pPr>
        <w:ind w:left="1065" w:hanging="705"/>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92624"/>
    <w:multiLevelType w:val="hybridMultilevel"/>
    <w:tmpl w:val="F9F4A01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791154"/>
    <w:multiLevelType w:val="hybridMultilevel"/>
    <w:tmpl w:val="EC74C0D0"/>
    <w:lvl w:ilvl="0" w:tplc="950EBBCE">
      <w:numFmt w:val="bullet"/>
      <w:lvlText w:val=""/>
      <w:lvlJc w:val="left"/>
      <w:pPr>
        <w:ind w:left="863" w:hanging="428"/>
      </w:pPr>
      <w:rPr>
        <w:rFonts w:ascii="Symbol" w:eastAsia="Symbol" w:hAnsi="Symbol" w:cs="Symbol" w:hint="default"/>
        <w:w w:val="100"/>
        <w:sz w:val="22"/>
        <w:szCs w:val="22"/>
      </w:rPr>
    </w:lvl>
    <w:lvl w:ilvl="1" w:tplc="4DA88F98">
      <w:numFmt w:val="bullet"/>
      <w:lvlText w:val="•"/>
      <w:lvlJc w:val="left"/>
      <w:pPr>
        <w:ind w:left="1748" w:hanging="428"/>
      </w:pPr>
      <w:rPr>
        <w:rFonts w:hint="default"/>
      </w:rPr>
    </w:lvl>
    <w:lvl w:ilvl="2" w:tplc="270C5D74">
      <w:numFmt w:val="bullet"/>
      <w:lvlText w:val="•"/>
      <w:lvlJc w:val="left"/>
      <w:pPr>
        <w:ind w:left="2637" w:hanging="428"/>
      </w:pPr>
      <w:rPr>
        <w:rFonts w:hint="default"/>
      </w:rPr>
    </w:lvl>
    <w:lvl w:ilvl="3" w:tplc="82B02BCE">
      <w:numFmt w:val="bullet"/>
      <w:lvlText w:val="•"/>
      <w:lvlJc w:val="left"/>
      <w:pPr>
        <w:ind w:left="3525" w:hanging="428"/>
      </w:pPr>
      <w:rPr>
        <w:rFonts w:hint="default"/>
      </w:rPr>
    </w:lvl>
    <w:lvl w:ilvl="4" w:tplc="F244C74E">
      <w:numFmt w:val="bullet"/>
      <w:lvlText w:val="•"/>
      <w:lvlJc w:val="left"/>
      <w:pPr>
        <w:ind w:left="4414" w:hanging="428"/>
      </w:pPr>
      <w:rPr>
        <w:rFonts w:hint="default"/>
      </w:rPr>
    </w:lvl>
    <w:lvl w:ilvl="5" w:tplc="7AD0E8A8">
      <w:numFmt w:val="bullet"/>
      <w:lvlText w:val="•"/>
      <w:lvlJc w:val="left"/>
      <w:pPr>
        <w:ind w:left="5303" w:hanging="428"/>
      </w:pPr>
      <w:rPr>
        <w:rFonts w:hint="default"/>
      </w:rPr>
    </w:lvl>
    <w:lvl w:ilvl="6" w:tplc="14708B1C">
      <w:numFmt w:val="bullet"/>
      <w:lvlText w:val="•"/>
      <w:lvlJc w:val="left"/>
      <w:pPr>
        <w:ind w:left="6191" w:hanging="428"/>
      </w:pPr>
      <w:rPr>
        <w:rFonts w:hint="default"/>
      </w:rPr>
    </w:lvl>
    <w:lvl w:ilvl="7" w:tplc="111CD902">
      <w:numFmt w:val="bullet"/>
      <w:lvlText w:val="•"/>
      <w:lvlJc w:val="left"/>
      <w:pPr>
        <w:ind w:left="7080" w:hanging="428"/>
      </w:pPr>
      <w:rPr>
        <w:rFonts w:hint="default"/>
      </w:rPr>
    </w:lvl>
    <w:lvl w:ilvl="8" w:tplc="DEC60A46">
      <w:numFmt w:val="bullet"/>
      <w:lvlText w:val="•"/>
      <w:lvlJc w:val="left"/>
      <w:pPr>
        <w:ind w:left="7969" w:hanging="428"/>
      </w:pPr>
      <w:rPr>
        <w:rFonts w:hint="default"/>
      </w:rPr>
    </w:lvl>
  </w:abstractNum>
  <w:abstractNum w:abstractNumId="31" w15:restartNumberingAfterBreak="0">
    <w:nsid w:val="5A4C5A66"/>
    <w:multiLevelType w:val="hybridMultilevel"/>
    <w:tmpl w:val="8FAAEE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DC00F7"/>
    <w:multiLevelType w:val="hybridMultilevel"/>
    <w:tmpl w:val="5574D52C"/>
    <w:lvl w:ilvl="0" w:tplc="401039D8">
      <w:numFmt w:val="bullet"/>
      <w:lvlText w:val="•"/>
      <w:lvlJc w:val="left"/>
      <w:pPr>
        <w:ind w:left="1425" w:hanging="705"/>
      </w:pPr>
      <w:rPr>
        <w:rFonts w:ascii="Calibri" w:eastAsiaTheme="minorHAnsi"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81616F"/>
    <w:multiLevelType w:val="hybridMultilevel"/>
    <w:tmpl w:val="6CCE97EC"/>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34" w15:restartNumberingAfterBreak="0">
    <w:nsid w:val="6DC26EE6"/>
    <w:multiLevelType w:val="hybridMultilevel"/>
    <w:tmpl w:val="789EDB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19D5C1B"/>
    <w:multiLevelType w:val="multilevel"/>
    <w:tmpl w:val="5E02C5AE"/>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564BED"/>
    <w:multiLevelType w:val="hybridMultilevel"/>
    <w:tmpl w:val="70A4CFEA"/>
    <w:lvl w:ilvl="0" w:tplc="F25E9E5A">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15:restartNumberingAfterBreak="0">
    <w:nsid w:val="7643360C"/>
    <w:multiLevelType w:val="hybridMultilevel"/>
    <w:tmpl w:val="45A4F4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ED1B8E"/>
    <w:multiLevelType w:val="hybridMultilevel"/>
    <w:tmpl w:val="956C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D64E6"/>
    <w:multiLevelType w:val="hybridMultilevel"/>
    <w:tmpl w:val="393E7976"/>
    <w:lvl w:ilvl="0" w:tplc="401039D8">
      <w:numFmt w:val="bullet"/>
      <w:lvlText w:val="•"/>
      <w:lvlJc w:val="left"/>
      <w:pPr>
        <w:ind w:left="1065" w:hanging="705"/>
      </w:pPr>
      <w:rPr>
        <w:rFonts w:ascii="Calibri" w:eastAsiaTheme="minorHAnsi" w:hAnsi="Calibri"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516C64"/>
    <w:multiLevelType w:val="hybridMultilevel"/>
    <w:tmpl w:val="FEACBF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0965AD"/>
    <w:multiLevelType w:val="hybridMultilevel"/>
    <w:tmpl w:val="BA5AC4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CB148A"/>
    <w:multiLevelType w:val="hybridMultilevel"/>
    <w:tmpl w:val="09541C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7FB52280"/>
    <w:multiLevelType w:val="hybridMultilevel"/>
    <w:tmpl w:val="6B18E380"/>
    <w:lvl w:ilvl="0" w:tplc="401039D8">
      <w:numFmt w:val="bullet"/>
      <w:lvlText w:val="•"/>
      <w:lvlJc w:val="left"/>
      <w:pPr>
        <w:ind w:left="1065" w:hanging="705"/>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345521">
    <w:abstractNumId w:val="30"/>
  </w:num>
  <w:num w:numId="2" w16cid:durableId="145782850">
    <w:abstractNumId w:val="14"/>
  </w:num>
  <w:num w:numId="3" w16cid:durableId="501509964">
    <w:abstractNumId w:val="13"/>
  </w:num>
  <w:num w:numId="4" w16cid:durableId="1741518697">
    <w:abstractNumId w:val="42"/>
  </w:num>
  <w:num w:numId="5" w16cid:durableId="990522482">
    <w:abstractNumId w:val="6"/>
  </w:num>
  <w:num w:numId="6" w16cid:durableId="1812862106">
    <w:abstractNumId w:val="20"/>
  </w:num>
  <w:num w:numId="7" w16cid:durableId="1472289368">
    <w:abstractNumId w:val="36"/>
  </w:num>
  <w:num w:numId="8" w16cid:durableId="1397972308">
    <w:abstractNumId w:val="3"/>
  </w:num>
  <w:num w:numId="9" w16cid:durableId="70079853">
    <w:abstractNumId w:val="17"/>
  </w:num>
  <w:num w:numId="10" w16cid:durableId="1141658137">
    <w:abstractNumId w:val="35"/>
  </w:num>
  <w:num w:numId="11" w16cid:durableId="258218645">
    <w:abstractNumId w:val="34"/>
  </w:num>
  <w:num w:numId="12" w16cid:durableId="41755442">
    <w:abstractNumId w:val="2"/>
  </w:num>
  <w:num w:numId="13" w16cid:durableId="1648050161">
    <w:abstractNumId w:val="5"/>
  </w:num>
  <w:num w:numId="14" w16cid:durableId="1445805115">
    <w:abstractNumId w:val="16"/>
  </w:num>
  <w:num w:numId="15" w16cid:durableId="2035812454">
    <w:abstractNumId w:val="31"/>
  </w:num>
  <w:num w:numId="16" w16cid:durableId="330983638">
    <w:abstractNumId w:val="15"/>
  </w:num>
  <w:num w:numId="17" w16cid:durableId="358896257">
    <w:abstractNumId w:val="18"/>
  </w:num>
  <w:num w:numId="18" w16cid:durableId="2067340704">
    <w:abstractNumId w:val="27"/>
  </w:num>
  <w:num w:numId="19" w16cid:durableId="217983112">
    <w:abstractNumId w:val="10"/>
  </w:num>
  <w:num w:numId="20" w16cid:durableId="1044522018">
    <w:abstractNumId w:val="11"/>
  </w:num>
  <w:num w:numId="21" w16cid:durableId="1353530682">
    <w:abstractNumId w:val="39"/>
  </w:num>
  <w:num w:numId="22" w16cid:durableId="1092167490">
    <w:abstractNumId w:val="29"/>
  </w:num>
  <w:num w:numId="23" w16cid:durableId="2031056764">
    <w:abstractNumId w:val="12"/>
  </w:num>
  <w:num w:numId="24" w16cid:durableId="1153907347">
    <w:abstractNumId w:val="21"/>
  </w:num>
  <w:num w:numId="25" w16cid:durableId="1072703741">
    <w:abstractNumId w:val="0"/>
  </w:num>
  <w:num w:numId="26" w16cid:durableId="898713320">
    <w:abstractNumId w:val="24"/>
  </w:num>
  <w:num w:numId="27" w16cid:durableId="1531993240">
    <w:abstractNumId w:val="40"/>
  </w:num>
  <w:num w:numId="28" w16cid:durableId="211229728">
    <w:abstractNumId w:val="23"/>
  </w:num>
  <w:num w:numId="29" w16cid:durableId="380861680">
    <w:abstractNumId w:val="19"/>
  </w:num>
  <w:num w:numId="30" w16cid:durableId="884409817">
    <w:abstractNumId w:val="4"/>
  </w:num>
  <w:num w:numId="31" w16cid:durableId="774397833">
    <w:abstractNumId w:val="41"/>
  </w:num>
  <w:num w:numId="32" w16cid:durableId="1416315328">
    <w:abstractNumId w:val="22"/>
  </w:num>
  <w:num w:numId="33" w16cid:durableId="107552495">
    <w:abstractNumId w:val="1"/>
  </w:num>
  <w:num w:numId="34" w16cid:durableId="1692225419">
    <w:abstractNumId w:val="37"/>
  </w:num>
  <w:num w:numId="35" w16cid:durableId="1342661133">
    <w:abstractNumId w:val="25"/>
  </w:num>
  <w:num w:numId="36" w16cid:durableId="611858565">
    <w:abstractNumId w:val="38"/>
  </w:num>
  <w:num w:numId="37" w16cid:durableId="1440416048">
    <w:abstractNumId w:val="7"/>
  </w:num>
  <w:num w:numId="38" w16cid:durableId="1773817573">
    <w:abstractNumId w:val="33"/>
  </w:num>
  <w:num w:numId="39" w16cid:durableId="832601311">
    <w:abstractNumId w:val="8"/>
  </w:num>
  <w:num w:numId="40" w16cid:durableId="1254894776">
    <w:abstractNumId w:val="26"/>
  </w:num>
  <w:num w:numId="41" w16cid:durableId="1811481050">
    <w:abstractNumId w:val="9"/>
  </w:num>
  <w:num w:numId="42" w16cid:durableId="14380880">
    <w:abstractNumId w:val="32"/>
  </w:num>
  <w:num w:numId="43" w16cid:durableId="648360992">
    <w:abstractNumId w:val="43"/>
  </w:num>
  <w:num w:numId="44" w16cid:durableId="15499929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0D"/>
    <w:rsid w:val="00005F6E"/>
    <w:rsid w:val="00007405"/>
    <w:rsid w:val="0001640A"/>
    <w:rsid w:val="000176FF"/>
    <w:rsid w:val="0002663D"/>
    <w:rsid w:val="000310BB"/>
    <w:rsid w:val="00031F12"/>
    <w:rsid w:val="0006708D"/>
    <w:rsid w:val="00070DFC"/>
    <w:rsid w:val="0008586B"/>
    <w:rsid w:val="0008665E"/>
    <w:rsid w:val="00090D62"/>
    <w:rsid w:val="000B1504"/>
    <w:rsid w:val="000C05B1"/>
    <w:rsid w:val="000C5129"/>
    <w:rsid w:val="000E27AF"/>
    <w:rsid w:val="000E70E0"/>
    <w:rsid w:val="000F1C57"/>
    <w:rsid w:val="000F1CFB"/>
    <w:rsid w:val="00100DBB"/>
    <w:rsid w:val="00103F93"/>
    <w:rsid w:val="001144F7"/>
    <w:rsid w:val="001235CB"/>
    <w:rsid w:val="00134238"/>
    <w:rsid w:val="00137D61"/>
    <w:rsid w:val="001409AE"/>
    <w:rsid w:val="00160122"/>
    <w:rsid w:val="00195815"/>
    <w:rsid w:val="001A591A"/>
    <w:rsid w:val="001A59A1"/>
    <w:rsid w:val="001B14A7"/>
    <w:rsid w:val="001E4172"/>
    <w:rsid w:val="00200844"/>
    <w:rsid w:val="00206690"/>
    <w:rsid w:val="00215FA0"/>
    <w:rsid w:val="00215FAD"/>
    <w:rsid w:val="00231849"/>
    <w:rsid w:val="002329B2"/>
    <w:rsid w:val="00233F5A"/>
    <w:rsid w:val="002400CF"/>
    <w:rsid w:val="00271528"/>
    <w:rsid w:val="00292BC8"/>
    <w:rsid w:val="002A47BF"/>
    <w:rsid w:val="002A6EF6"/>
    <w:rsid w:val="002D57ED"/>
    <w:rsid w:val="00301D72"/>
    <w:rsid w:val="00304B3D"/>
    <w:rsid w:val="00323DF7"/>
    <w:rsid w:val="003269E1"/>
    <w:rsid w:val="003417C7"/>
    <w:rsid w:val="0034577F"/>
    <w:rsid w:val="00352648"/>
    <w:rsid w:val="00360DBB"/>
    <w:rsid w:val="0036248F"/>
    <w:rsid w:val="0036283F"/>
    <w:rsid w:val="003735AE"/>
    <w:rsid w:val="003840E9"/>
    <w:rsid w:val="00397782"/>
    <w:rsid w:val="003A6FCF"/>
    <w:rsid w:val="003B3332"/>
    <w:rsid w:val="003B6E64"/>
    <w:rsid w:val="003C1875"/>
    <w:rsid w:val="003C63AB"/>
    <w:rsid w:val="003D6179"/>
    <w:rsid w:val="003D7181"/>
    <w:rsid w:val="004036B0"/>
    <w:rsid w:val="0041089E"/>
    <w:rsid w:val="00415CCC"/>
    <w:rsid w:val="00416981"/>
    <w:rsid w:val="004176A8"/>
    <w:rsid w:val="00424B29"/>
    <w:rsid w:val="00432F48"/>
    <w:rsid w:val="00437CDC"/>
    <w:rsid w:val="004416A4"/>
    <w:rsid w:val="004474FD"/>
    <w:rsid w:val="004475B5"/>
    <w:rsid w:val="00457B2B"/>
    <w:rsid w:val="00470862"/>
    <w:rsid w:val="004719A9"/>
    <w:rsid w:val="0047346B"/>
    <w:rsid w:val="00482E8F"/>
    <w:rsid w:val="004A107A"/>
    <w:rsid w:val="004A57EB"/>
    <w:rsid w:val="004B07CF"/>
    <w:rsid w:val="004B1BEC"/>
    <w:rsid w:val="004D4E4A"/>
    <w:rsid w:val="004D7530"/>
    <w:rsid w:val="004F545D"/>
    <w:rsid w:val="00507128"/>
    <w:rsid w:val="0050721E"/>
    <w:rsid w:val="00507E98"/>
    <w:rsid w:val="00520EC3"/>
    <w:rsid w:val="00523190"/>
    <w:rsid w:val="00547113"/>
    <w:rsid w:val="005505C5"/>
    <w:rsid w:val="00557BF9"/>
    <w:rsid w:val="00562B18"/>
    <w:rsid w:val="00564E36"/>
    <w:rsid w:val="00566286"/>
    <w:rsid w:val="00596BFC"/>
    <w:rsid w:val="005B3113"/>
    <w:rsid w:val="005C1D47"/>
    <w:rsid w:val="005C7E91"/>
    <w:rsid w:val="005D4E90"/>
    <w:rsid w:val="005E080D"/>
    <w:rsid w:val="005F49F3"/>
    <w:rsid w:val="006026FF"/>
    <w:rsid w:val="006028F3"/>
    <w:rsid w:val="00602927"/>
    <w:rsid w:val="00602938"/>
    <w:rsid w:val="00620877"/>
    <w:rsid w:val="00621C79"/>
    <w:rsid w:val="00622CD1"/>
    <w:rsid w:val="00624712"/>
    <w:rsid w:val="00630BB0"/>
    <w:rsid w:val="00632316"/>
    <w:rsid w:val="00632ECD"/>
    <w:rsid w:val="006366F6"/>
    <w:rsid w:val="00636FFB"/>
    <w:rsid w:val="00642585"/>
    <w:rsid w:val="00646441"/>
    <w:rsid w:val="0065208A"/>
    <w:rsid w:val="00660EFF"/>
    <w:rsid w:val="006663CA"/>
    <w:rsid w:val="006D045A"/>
    <w:rsid w:val="0072406C"/>
    <w:rsid w:val="00724A9A"/>
    <w:rsid w:val="00726F08"/>
    <w:rsid w:val="00732CED"/>
    <w:rsid w:val="00733416"/>
    <w:rsid w:val="00740096"/>
    <w:rsid w:val="00743518"/>
    <w:rsid w:val="007436C3"/>
    <w:rsid w:val="00750CA4"/>
    <w:rsid w:val="0076035B"/>
    <w:rsid w:val="007700FA"/>
    <w:rsid w:val="00783921"/>
    <w:rsid w:val="007A146F"/>
    <w:rsid w:val="007A6B80"/>
    <w:rsid w:val="007C1901"/>
    <w:rsid w:val="007D4AEF"/>
    <w:rsid w:val="007D520D"/>
    <w:rsid w:val="007F3092"/>
    <w:rsid w:val="00803B6E"/>
    <w:rsid w:val="008159F7"/>
    <w:rsid w:val="00817D91"/>
    <w:rsid w:val="008228C3"/>
    <w:rsid w:val="00844EA4"/>
    <w:rsid w:val="00863E5D"/>
    <w:rsid w:val="00874457"/>
    <w:rsid w:val="008771C1"/>
    <w:rsid w:val="00881B17"/>
    <w:rsid w:val="00887C78"/>
    <w:rsid w:val="0089017E"/>
    <w:rsid w:val="008A3883"/>
    <w:rsid w:val="008B5D97"/>
    <w:rsid w:val="008B72FF"/>
    <w:rsid w:val="008D45E2"/>
    <w:rsid w:val="009046A3"/>
    <w:rsid w:val="009052DB"/>
    <w:rsid w:val="0090548E"/>
    <w:rsid w:val="009062CD"/>
    <w:rsid w:val="00906EB9"/>
    <w:rsid w:val="0091234B"/>
    <w:rsid w:val="009173A1"/>
    <w:rsid w:val="00927360"/>
    <w:rsid w:val="00930F33"/>
    <w:rsid w:val="00933841"/>
    <w:rsid w:val="00955D0C"/>
    <w:rsid w:val="00960F3D"/>
    <w:rsid w:val="0098331D"/>
    <w:rsid w:val="009901F9"/>
    <w:rsid w:val="009B54D2"/>
    <w:rsid w:val="009B79F9"/>
    <w:rsid w:val="009C6DEB"/>
    <w:rsid w:val="009F65F7"/>
    <w:rsid w:val="009F79A3"/>
    <w:rsid w:val="00A00994"/>
    <w:rsid w:val="00A07222"/>
    <w:rsid w:val="00A26FC5"/>
    <w:rsid w:val="00A46E83"/>
    <w:rsid w:val="00A525A5"/>
    <w:rsid w:val="00A526A0"/>
    <w:rsid w:val="00A562B0"/>
    <w:rsid w:val="00A72983"/>
    <w:rsid w:val="00A80886"/>
    <w:rsid w:val="00AC2808"/>
    <w:rsid w:val="00AC33A2"/>
    <w:rsid w:val="00AC44A1"/>
    <w:rsid w:val="00AD7C6B"/>
    <w:rsid w:val="00AE7114"/>
    <w:rsid w:val="00AF7A76"/>
    <w:rsid w:val="00B0680B"/>
    <w:rsid w:val="00B21FDB"/>
    <w:rsid w:val="00B25399"/>
    <w:rsid w:val="00B475EE"/>
    <w:rsid w:val="00B52B42"/>
    <w:rsid w:val="00B52F90"/>
    <w:rsid w:val="00B7613E"/>
    <w:rsid w:val="00B769FC"/>
    <w:rsid w:val="00B802C4"/>
    <w:rsid w:val="00B91AA6"/>
    <w:rsid w:val="00BA4EE1"/>
    <w:rsid w:val="00BD68F2"/>
    <w:rsid w:val="00BE0387"/>
    <w:rsid w:val="00BF1E5D"/>
    <w:rsid w:val="00C1507B"/>
    <w:rsid w:val="00C239F9"/>
    <w:rsid w:val="00C2525A"/>
    <w:rsid w:val="00C279F8"/>
    <w:rsid w:val="00C30B50"/>
    <w:rsid w:val="00C35E56"/>
    <w:rsid w:val="00C65624"/>
    <w:rsid w:val="00C67A35"/>
    <w:rsid w:val="00C73F8C"/>
    <w:rsid w:val="00C76ACE"/>
    <w:rsid w:val="00C77B56"/>
    <w:rsid w:val="00C96518"/>
    <w:rsid w:val="00C97229"/>
    <w:rsid w:val="00CA34BB"/>
    <w:rsid w:val="00CA3D0E"/>
    <w:rsid w:val="00CA42E7"/>
    <w:rsid w:val="00CE5168"/>
    <w:rsid w:val="00D04324"/>
    <w:rsid w:val="00D118E4"/>
    <w:rsid w:val="00D353BC"/>
    <w:rsid w:val="00D5190D"/>
    <w:rsid w:val="00D531A9"/>
    <w:rsid w:val="00D53478"/>
    <w:rsid w:val="00D55776"/>
    <w:rsid w:val="00D56A95"/>
    <w:rsid w:val="00D6107F"/>
    <w:rsid w:val="00D754FD"/>
    <w:rsid w:val="00D76D3D"/>
    <w:rsid w:val="00D77238"/>
    <w:rsid w:val="00D83BDC"/>
    <w:rsid w:val="00D87F9D"/>
    <w:rsid w:val="00D90AF2"/>
    <w:rsid w:val="00D968A4"/>
    <w:rsid w:val="00DA1941"/>
    <w:rsid w:val="00DB1509"/>
    <w:rsid w:val="00DB1714"/>
    <w:rsid w:val="00DB1A30"/>
    <w:rsid w:val="00DD09A7"/>
    <w:rsid w:val="00DD1168"/>
    <w:rsid w:val="00DF3848"/>
    <w:rsid w:val="00E024E3"/>
    <w:rsid w:val="00E027A2"/>
    <w:rsid w:val="00E044B9"/>
    <w:rsid w:val="00E06B81"/>
    <w:rsid w:val="00E169E8"/>
    <w:rsid w:val="00E24D57"/>
    <w:rsid w:val="00E43CDF"/>
    <w:rsid w:val="00E569C0"/>
    <w:rsid w:val="00E56A09"/>
    <w:rsid w:val="00E63110"/>
    <w:rsid w:val="00E77E1A"/>
    <w:rsid w:val="00E85523"/>
    <w:rsid w:val="00E912C9"/>
    <w:rsid w:val="00E91469"/>
    <w:rsid w:val="00E93845"/>
    <w:rsid w:val="00E93F2F"/>
    <w:rsid w:val="00EA17E1"/>
    <w:rsid w:val="00EA243A"/>
    <w:rsid w:val="00EA4401"/>
    <w:rsid w:val="00EB5230"/>
    <w:rsid w:val="00EC6516"/>
    <w:rsid w:val="00EE5CAB"/>
    <w:rsid w:val="00EF3ED5"/>
    <w:rsid w:val="00F019EC"/>
    <w:rsid w:val="00F1620B"/>
    <w:rsid w:val="00F56A86"/>
    <w:rsid w:val="00F6333C"/>
    <w:rsid w:val="00F65BA5"/>
    <w:rsid w:val="00F75548"/>
    <w:rsid w:val="00F84462"/>
    <w:rsid w:val="00FA2366"/>
    <w:rsid w:val="00FC475F"/>
    <w:rsid w:val="00FD0A79"/>
    <w:rsid w:val="00FD3837"/>
    <w:rsid w:val="00FE2E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482F"/>
  <w15:docId w15:val="{9EDF3C6E-890B-4119-8C60-1FCAB58F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68"/>
  </w:style>
  <w:style w:type="paragraph" w:styleId="Ttulo1">
    <w:name w:val="heading 1"/>
    <w:basedOn w:val="Normal"/>
    <w:next w:val="Normal"/>
    <w:link w:val="Ttulo1Car"/>
    <w:uiPriority w:val="9"/>
    <w:qFormat/>
    <w:rsid w:val="00137D61"/>
    <w:pPr>
      <w:keepNext/>
      <w:keepLines/>
      <w:spacing w:before="480" w:after="0"/>
      <w:outlineLvl w:val="0"/>
    </w:pPr>
    <w:rPr>
      <w:rFonts w:ascii="Tahoma" w:eastAsiaTheme="majorEastAsia" w:hAnsi="Tahoma" w:cstheme="majorBidi"/>
      <w:b/>
      <w:bCs/>
      <w:sz w:val="24"/>
      <w:szCs w:val="28"/>
    </w:rPr>
  </w:style>
  <w:style w:type="paragraph" w:styleId="Ttulo2">
    <w:name w:val="heading 2"/>
    <w:basedOn w:val="Normal"/>
    <w:next w:val="Normal"/>
    <w:link w:val="Ttulo2Car"/>
    <w:uiPriority w:val="9"/>
    <w:unhideWhenUsed/>
    <w:qFormat/>
    <w:rsid w:val="00137D61"/>
    <w:pPr>
      <w:keepNext/>
      <w:keepLines/>
      <w:spacing w:before="200" w:after="0"/>
      <w:outlineLvl w:val="1"/>
    </w:pPr>
    <w:rPr>
      <w:rFonts w:ascii="Tahoma" w:eastAsiaTheme="majorEastAsia" w:hAnsi="Tahoma"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7D61"/>
    <w:rPr>
      <w:rFonts w:ascii="Tahoma" w:eastAsiaTheme="majorEastAsia" w:hAnsi="Tahoma" w:cstheme="majorBidi"/>
      <w:b/>
      <w:bCs/>
      <w:sz w:val="24"/>
      <w:szCs w:val="28"/>
    </w:rPr>
  </w:style>
  <w:style w:type="paragraph" w:styleId="Encabezado">
    <w:name w:val="header"/>
    <w:basedOn w:val="Normal"/>
    <w:link w:val="EncabezadoCar"/>
    <w:unhideWhenUsed/>
    <w:rsid w:val="005E08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80D"/>
  </w:style>
  <w:style w:type="paragraph" w:styleId="Piedepgina">
    <w:name w:val="footer"/>
    <w:basedOn w:val="Normal"/>
    <w:link w:val="PiedepginaCar"/>
    <w:uiPriority w:val="99"/>
    <w:unhideWhenUsed/>
    <w:rsid w:val="005E08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80D"/>
  </w:style>
  <w:style w:type="character" w:customStyle="1" w:styleId="Ttulo2Car">
    <w:name w:val="Título 2 Car"/>
    <w:basedOn w:val="Fuentedeprrafopredeter"/>
    <w:link w:val="Ttulo2"/>
    <w:uiPriority w:val="9"/>
    <w:rsid w:val="00137D61"/>
    <w:rPr>
      <w:rFonts w:ascii="Tahoma" w:eastAsiaTheme="majorEastAsia" w:hAnsi="Tahoma" w:cstheme="majorBidi"/>
      <w:b/>
      <w:bCs/>
      <w:szCs w:val="26"/>
    </w:rPr>
  </w:style>
  <w:style w:type="table" w:customStyle="1" w:styleId="TableNormal">
    <w:name w:val="Table Normal"/>
    <w:uiPriority w:val="2"/>
    <w:semiHidden/>
    <w:unhideWhenUsed/>
    <w:qFormat/>
    <w:rsid w:val="00D519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190D"/>
    <w:pPr>
      <w:widowControl w:val="0"/>
      <w:autoSpaceDE w:val="0"/>
      <w:autoSpaceDN w:val="0"/>
      <w:spacing w:after="0" w:line="240" w:lineRule="auto"/>
    </w:pPr>
    <w:rPr>
      <w:rFonts w:ascii="Arial" w:eastAsia="Arial" w:hAnsi="Arial" w:cs="Times New Roman"/>
      <w:lang w:val="en-US"/>
    </w:rPr>
  </w:style>
  <w:style w:type="paragraph" w:styleId="TtuloTDC">
    <w:name w:val="TOC Heading"/>
    <w:basedOn w:val="Ttulo1"/>
    <w:next w:val="Normal"/>
    <w:uiPriority w:val="39"/>
    <w:unhideWhenUsed/>
    <w:qFormat/>
    <w:rsid w:val="00437CDC"/>
    <w:pPr>
      <w:outlineLvl w:val="9"/>
    </w:pPr>
    <w:rPr>
      <w:rFonts w:asciiTheme="majorHAnsi" w:hAnsiTheme="majorHAnsi"/>
      <w:color w:val="365F91" w:themeColor="accent1" w:themeShade="BF"/>
      <w:sz w:val="28"/>
      <w:lang w:val="es-ES"/>
    </w:rPr>
  </w:style>
  <w:style w:type="paragraph" w:styleId="ndice1">
    <w:name w:val="index 1"/>
    <w:basedOn w:val="Normal"/>
    <w:next w:val="Normal"/>
    <w:autoRedefine/>
    <w:uiPriority w:val="99"/>
    <w:semiHidden/>
    <w:unhideWhenUsed/>
    <w:rsid w:val="00437CDC"/>
    <w:pPr>
      <w:spacing w:after="0" w:line="240" w:lineRule="auto"/>
      <w:ind w:left="220" w:hanging="220"/>
    </w:pPr>
  </w:style>
  <w:style w:type="paragraph" w:styleId="TDC1">
    <w:name w:val="toc 1"/>
    <w:basedOn w:val="Normal"/>
    <w:next w:val="Normal"/>
    <w:autoRedefine/>
    <w:uiPriority w:val="39"/>
    <w:unhideWhenUsed/>
    <w:rsid w:val="00437CDC"/>
    <w:pPr>
      <w:spacing w:after="100"/>
    </w:pPr>
  </w:style>
  <w:style w:type="paragraph" w:styleId="TDC2">
    <w:name w:val="toc 2"/>
    <w:basedOn w:val="Normal"/>
    <w:next w:val="Normal"/>
    <w:autoRedefine/>
    <w:uiPriority w:val="39"/>
    <w:unhideWhenUsed/>
    <w:rsid w:val="00437CDC"/>
    <w:pPr>
      <w:spacing w:after="100"/>
      <w:ind w:left="220"/>
    </w:pPr>
  </w:style>
  <w:style w:type="character" w:styleId="Hipervnculo">
    <w:name w:val="Hyperlink"/>
    <w:basedOn w:val="Fuentedeprrafopredeter"/>
    <w:uiPriority w:val="99"/>
    <w:unhideWhenUsed/>
    <w:rsid w:val="00437CDC"/>
    <w:rPr>
      <w:color w:val="0000FF" w:themeColor="hyperlink"/>
      <w:u w:val="single"/>
    </w:rPr>
  </w:style>
  <w:style w:type="paragraph" w:styleId="Textoindependiente">
    <w:name w:val="Body Text"/>
    <w:basedOn w:val="Normal"/>
    <w:link w:val="TextoindependienteCar"/>
    <w:uiPriority w:val="1"/>
    <w:qFormat/>
    <w:rsid w:val="005C1D47"/>
    <w:pPr>
      <w:widowControl w:val="0"/>
      <w:autoSpaceDE w:val="0"/>
      <w:autoSpaceDN w:val="0"/>
      <w:spacing w:after="0" w:line="240" w:lineRule="auto"/>
    </w:pPr>
    <w:rPr>
      <w:rFonts w:ascii="Tahoma" w:eastAsia="Tahoma" w:hAnsi="Tahoma" w:cs="Times New Roman"/>
      <w:lang w:val="en-US"/>
    </w:rPr>
  </w:style>
  <w:style w:type="character" w:customStyle="1" w:styleId="TextoindependienteCar">
    <w:name w:val="Texto independiente Car"/>
    <w:basedOn w:val="Fuentedeprrafopredeter"/>
    <w:link w:val="Textoindependiente"/>
    <w:uiPriority w:val="1"/>
    <w:rsid w:val="005C1D47"/>
    <w:rPr>
      <w:rFonts w:ascii="Tahoma" w:eastAsia="Tahoma" w:hAnsi="Tahoma" w:cs="Times New Roman"/>
      <w:lang w:val="en-US"/>
    </w:rPr>
  </w:style>
  <w:style w:type="paragraph" w:styleId="Prrafodelista">
    <w:name w:val="List Paragraph"/>
    <w:basedOn w:val="Normal"/>
    <w:uiPriority w:val="1"/>
    <w:qFormat/>
    <w:rsid w:val="00D353BC"/>
    <w:pPr>
      <w:widowControl w:val="0"/>
      <w:autoSpaceDE w:val="0"/>
      <w:autoSpaceDN w:val="0"/>
      <w:spacing w:after="0" w:line="240" w:lineRule="auto"/>
      <w:ind w:left="1709" w:hanging="281"/>
    </w:pPr>
    <w:rPr>
      <w:rFonts w:ascii="Tahoma" w:eastAsia="Tahoma" w:hAnsi="Tahoma" w:cs="Times New Roman"/>
      <w:lang w:val="en-US"/>
    </w:rPr>
  </w:style>
  <w:style w:type="paragraph" w:styleId="Textodeglobo">
    <w:name w:val="Balloon Text"/>
    <w:basedOn w:val="Normal"/>
    <w:link w:val="TextodegloboCar"/>
    <w:uiPriority w:val="99"/>
    <w:semiHidden/>
    <w:unhideWhenUsed/>
    <w:rsid w:val="00DF3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848"/>
    <w:rPr>
      <w:rFonts w:ascii="Tahoma" w:hAnsi="Tahoma" w:cs="Tahoma"/>
      <w:sz w:val="16"/>
      <w:szCs w:val="16"/>
    </w:rPr>
  </w:style>
  <w:style w:type="paragraph" w:customStyle="1" w:styleId="Cuerpo">
    <w:name w:val="Cuerpo"/>
    <w:rsid w:val="00F7554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s-AR"/>
    </w:rPr>
  </w:style>
  <w:style w:type="character" w:customStyle="1" w:styleId="Ninguno">
    <w:name w:val="Ninguno"/>
    <w:rsid w:val="00F75548"/>
  </w:style>
  <w:style w:type="table" w:styleId="Tablaconcuadrcula">
    <w:name w:val="Table Grid"/>
    <w:basedOn w:val="Tablanormal"/>
    <w:uiPriority w:val="59"/>
    <w:unhideWhenUsed/>
    <w:rsid w:val="00D1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D68F2"/>
    <w:rPr>
      <w:color w:val="605E5C"/>
      <w:shd w:val="clear" w:color="auto" w:fill="E1DFDD"/>
    </w:rPr>
  </w:style>
  <w:style w:type="character" w:styleId="Refdecomentario">
    <w:name w:val="annotation reference"/>
    <w:basedOn w:val="Fuentedeprrafopredeter"/>
    <w:uiPriority w:val="99"/>
    <w:semiHidden/>
    <w:unhideWhenUsed/>
    <w:rsid w:val="009B54D2"/>
    <w:rPr>
      <w:sz w:val="16"/>
      <w:szCs w:val="16"/>
    </w:rPr>
  </w:style>
  <w:style w:type="paragraph" w:styleId="Textocomentario">
    <w:name w:val="annotation text"/>
    <w:basedOn w:val="Normal"/>
    <w:link w:val="TextocomentarioCar"/>
    <w:uiPriority w:val="99"/>
    <w:unhideWhenUsed/>
    <w:rsid w:val="009B54D2"/>
    <w:pPr>
      <w:spacing w:line="240" w:lineRule="auto"/>
    </w:pPr>
    <w:rPr>
      <w:sz w:val="20"/>
      <w:szCs w:val="20"/>
    </w:rPr>
  </w:style>
  <w:style w:type="character" w:customStyle="1" w:styleId="TextocomentarioCar">
    <w:name w:val="Texto comentario Car"/>
    <w:basedOn w:val="Fuentedeprrafopredeter"/>
    <w:link w:val="Textocomentario"/>
    <w:uiPriority w:val="99"/>
    <w:rsid w:val="009B54D2"/>
    <w:rPr>
      <w:sz w:val="20"/>
      <w:szCs w:val="20"/>
    </w:rPr>
  </w:style>
  <w:style w:type="paragraph" w:customStyle="1" w:styleId="Default">
    <w:name w:val="Default"/>
    <w:rsid w:val="0050721E"/>
    <w:pPr>
      <w:autoSpaceDE w:val="0"/>
      <w:autoSpaceDN w:val="0"/>
      <w:adjustRightInd w:val="0"/>
      <w:spacing w:after="0" w:line="240" w:lineRule="auto"/>
    </w:pPr>
    <w:rPr>
      <w:rFonts w:ascii="Tahoma" w:hAnsi="Tahoma" w:cs="Tahoma"/>
      <w:color w:val="000000"/>
      <w:sz w:val="24"/>
      <w:szCs w:val="24"/>
      <w:lang w:val="es-MX"/>
    </w:rPr>
  </w:style>
  <w:style w:type="character" w:styleId="Hipervnculovisitado">
    <w:name w:val="FollowedHyperlink"/>
    <w:basedOn w:val="Fuentedeprrafopredeter"/>
    <w:uiPriority w:val="99"/>
    <w:semiHidden/>
    <w:unhideWhenUsed/>
    <w:rsid w:val="003B6E64"/>
    <w:rPr>
      <w:color w:val="800080" w:themeColor="followedHyperlink"/>
      <w:u w:val="single"/>
    </w:rPr>
  </w:style>
  <w:style w:type="paragraph" w:styleId="Revisin">
    <w:name w:val="Revision"/>
    <w:hidden/>
    <w:uiPriority w:val="99"/>
    <w:semiHidden/>
    <w:rsid w:val="00C1507B"/>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D77238"/>
    <w:rPr>
      <w:b/>
      <w:bCs/>
    </w:rPr>
  </w:style>
  <w:style w:type="character" w:customStyle="1" w:styleId="AsuntodelcomentarioCar">
    <w:name w:val="Asunto del comentario Car"/>
    <w:basedOn w:val="TextocomentarioCar"/>
    <w:link w:val="Asuntodelcomentario"/>
    <w:uiPriority w:val="99"/>
    <w:semiHidden/>
    <w:rsid w:val="00D772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96372">
      <w:bodyDiv w:val="1"/>
      <w:marLeft w:val="0"/>
      <w:marRight w:val="0"/>
      <w:marTop w:val="0"/>
      <w:marBottom w:val="0"/>
      <w:divBdr>
        <w:top w:val="none" w:sz="0" w:space="0" w:color="auto"/>
        <w:left w:val="none" w:sz="0" w:space="0" w:color="auto"/>
        <w:bottom w:val="none" w:sz="0" w:space="0" w:color="auto"/>
        <w:right w:val="none" w:sz="0" w:space="0" w:color="auto"/>
      </w:divBdr>
    </w:div>
    <w:div w:id="1474129796">
      <w:bodyDiv w:val="1"/>
      <w:marLeft w:val="0"/>
      <w:marRight w:val="0"/>
      <w:marTop w:val="0"/>
      <w:marBottom w:val="0"/>
      <w:divBdr>
        <w:top w:val="none" w:sz="0" w:space="0" w:color="auto"/>
        <w:left w:val="none" w:sz="0" w:space="0" w:color="auto"/>
        <w:bottom w:val="none" w:sz="0" w:space="0" w:color="auto"/>
        <w:right w:val="none" w:sz="0" w:space="0" w:color="auto"/>
      </w:divBdr>
    </w:div>
    <w:div w:id="18939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A00A5-909F-4513-A082-106FAAD9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CEFC</dc:creator>
  <cp:lastModifiedBy>usuario</cp:lastModifiedBy>
  <cp:revision>4</cp:revision>
  <cp:lastPrinted>2021-10-14T13:29:00Z</cp:lastPrinted>
  <dcterms:created xsi:type="dcterms:W3CDTF">2024-08-30T20:14:00Z</dcterms:created>
  <dcterms:modified xsi:type="dcterms:W3CDTF">2024-08-30T20:32:00Z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-1586907662</vt:i4>
  </property>
</Properties>
</file>